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349A8180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D4591E">
                    <w:t>24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D4591E">
                    <w:t>58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39A1A0D" w:rsidR="00E1029D" w:rsidRPr="00EB3B97" w:rsidRDefault="00E1029D" w:rsidP="00E1029D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bookmarkStart w:id="0" w:name="_Hlk46490730"/>
            <w:r w:rsidRPr="00EB3B97">
              <w:rPr>
                <w:sz w:val="28"/>
                <w:szCs w:val="28"/>
                <w:lang w:eastAsia="ar-SA"/>
              </w:rPr>
              <w:t>на право заключения договора</w:t>
            </w:r>
          </w:p>
          <w:p w14:paraId="71CAE2FA" w14:textId="5CEBA310" w:rsidR="00D4591E" w:rsidRPr="00EB3B97" w:rsidRDefault="00EB3B97" w:rsidP="00D4591E">
            <w:pPr>
              <w:spacing w:after="0"/>
              <w:jc w:val="center"/>
              <w:rPr>
                <w:lang w:eastAsia="en-US"/>
              </w:rPr>
            </w:pPr>
            <w:r w:rsidRPr="00EB3B97">
              <w:rPr>
                <w:sz w:val="28"/>
                <w:szCs w:val="28"/>
              </w:rPr>
              <w:t xml:space="preserve">на </w:t>
            </w:r>
            <w:r w:rsidRPr="00EB3B97">
              <w:rPr>
                <w:rFonts w:eastAsia="yandex-sans"/>
                <w:color w:val="000000"/>
                <w:sz w:val="28"/>
                <w:szCs w:val="28"/>
              </w:rPr>
              <w:t>организацию и проведение образовательной программы</w:t>
            </w:r>
            <w:r w:rsidRPr="00EB3B97">
              <w:rPr>
                <w:sz w:val="28"/>
                <w:szCs w:val="28"/>
              </w:rPr>
              <w:t xml:space="preserve"> </w:t>
            </w:r>
            <w:r w:rsidRPr="00EB3B97">
              <w:rPr>
                <w:rFonts w:eastAsia="yandex-sans"/>
                <w:color w:val="000000"/>
                <w:sz w:val="28"/>
                <w:szCs w:val="28"/>
              </w:rPr>
              <w:t>по теме: «Франчайзинг от А до Я»</w:t>
            </w:r>
          </w:p>
          <w:p w14:paraId="5B586175" w14:textId="77777777" w:rsidR="00E1029D" w:rsidRPr="00D4591E" w:rsidRDefault="00E1029D" w:rsidP="00E1029D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96386F9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EB3B97">
        <w:rPr>
          <w:noProof/>
          <w:sz w:val="24"/>
          <w:szCs w:val="24"/>
        </w:rPr>
        <w:t>0</w:t>
      </w:r>
    </w:p>
    <w:p w14:paraId="50DD7B3D" w14:textId="5432EE6E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E73019">
        <w:rPr>
          <w:noProof/>
          <w:sz w:val="24"/>
          <w:szCs w:val="24"/>
        </w:rPr>
        <w:t>5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05C60C3A" w:rsidR="008F24C1" w:rsidRPr="00E1029D" w:rsidRDefault="00F34639" w:rsidP="00E1029D">
      <w:pPr>
        <w:spacing w:after="0"/>
        <w:rPr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E1029D" w:rsidRPr="00D4591E">
        <w:rPr>
          <w:lang w:eastAsia="ar-SA"/>
        </w:rPr>
        <w:t>на право заключения договора</w:t>
      </w:r>
      <w:r w:rsidR="00EB3B97">
        <w:rPr>
          <w:lang w:eastAsia="ar-SA"/>
        </w:rPr>
        <w:t xml:space="preserve"> </w:t>
      </w:r>
      <w:r w:rsidR="00EB3B97" w:rsidRPr="00EB3B97">
        <w:t xml:space="preserve">на </w:t>
      </w:r>
      <w:r w:rsidR="00EB3B97" w:rsidRPr="00EB3B97">
        <w:rPr>
          <w:rFonts w:eastAsia="yandex-sans"/>
          <w:color w:val="000000"/>
        </w:rPr>
        <w:t>организацию и проведение образовательной программы</w:t>
      </w:r>
      <w:r w:rsidR="00EB3B97" w:rsidRPr="00EB3B97">
        <w:t xml:space="preserve"> </w:t>
      </w:r>
      <w:r w:rsidR="00EB3B97" w:rsidRPr="00EB3B97">
        <w:rPr>
          <w:rFonts w:eastAsia="yandex-sans"/>
          <w:color w:val="000000"/>
        </w:rPr>
        <w:t>по теме: «Франчайзинг от А до Я»</w:t>
      </w:r>
      <w:r w:rsidR="006F4D58">
        <w:rPr>
          <w:rFonts w:eastAsia="Calibri"/>
          <w:lang w:eastAsia="en-US"/>
        </w:rPr>
        <w:t>,</w:t>
      </w:r>
      <w:r w:rsidR="006F4D58">
        <w:rPr>
          <w:lang w:eastAsia="ar-SA"/>
        </w:rPr>
        <w:t xml:space="preserve">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23DDB766" w14:textId="77777777" w:rsidR="003B7381" w:rsidRDefault="003B7381" w:rsidP="00D4591E">
      <w:pPr>
        <w:widowControl w:val="0"/>
        <w:spacing w:after="0"/>
        <w:rPr>
          <w:color w:val="000000"/>
        </w:rPr>
      </w:pPr>
    </w:p>
    <w:p w14:paraId="5C7E02C2" w14:textId="084A424A" w:rsidR="00E84BC1" w:rsidRPr="00D828A4" w:rsidRDefault="00E84BC1" w:rsidP="00D4591E">
      <w:pPr>
        <w:widowControl w:val="0"/>
        <w:spacing w:after="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6F4D58" w:rsidRDefault="00185E27" w:rsidP="008F24C1">
            <w:pPr>
              <w:spacing w:after="0"/>
            </w:pPr>
            <w:r w:rsidRPr="006F4D58">
              <w:t>Руководитель</w:t>
            </w:r>
            <w:r w:rsidR="008F24C1" w:rsidRPr="006F4D58">
              <w:t>:</w:t>
            </w:r>
            <w:r w:rsidRPr="006F4D58">
              <w:t xml:space="preserve"> </w:t>
            </w:r>
            <w:r w:rsidR="00C86C6C" w:rsidRPr="006F4D58">
              <w:t>Порохин Дмитрий Владимирович</w:t>
            </w:r>
          </w:p>
          <w:p w14:paraId="58641FD6" w14:textId="65455704" w:rsidR="006F4D58" w:rsidRPr="006F4D58" w:rsidRDefault="006F4D58" w:rsidP="006F4D58">
            <w:pPr>
              <w:spacing w:after="0" w:line="256" w:lineRule="auto"/>
              <w:jc w:val="left"/>
            </w:pPr>
            <w:r>
              <w:t xml:space="preserve">Контактное лицо: </w:t>
            </w:r>
            <w:r w:rsidRPr="006F4D58">
              <w:t>Волкова Анастасия Андреевна</w:t>
            </w:r>
          </w:p>
          <w:p w14:paraId="6C3CE197" w14:textId="2FD9C978" w:rsidR="00D23DE6" w:rsidRPr="006F4D58" w:rsidRDefault="006F4D58" w:rsidP="006F4D58">
            <w:pPr>
              <w:spacing w:after="0" w:line="256" w:lineRule="auto"/>
              <w:jc w:val="left"/>
            </w:pPr>
            <w:r w:rsidRPr="006F4D58">
              <w:t xml:space="preserve">(адрес) 614990, г. Пермь, ул. Окулова, 75, корп.1, эт.2, оф. 11, тел.:(342) 217-97-93, эл. почта: </w:t>
            </w:r>
            <w:hyperlink r:id="rId10" w:history="1">
              <w:r w:rsidRPr="006F4D58">
                <w:rPr>
                  <w:color w:val="0563C1" w:themeColor="hyperlink"/>
                  <w:u w:val="single"/>
                  <w:lang w:val="en-US"/>
                </w:rPr>
                <w:t>volkova</w:t>
              </w:r>
              <w:r w:rsidRPr="006F4D58">
                <w:rPr>
                  <w:color w:val="0563C1" w:themeColor="hyperlink"/>
                  <w:u w:val="single"/>
                </w:rPr>
                <w:t>@frp59.ru</w:t>
              </w:r>
            </w:hyperlink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36568FCE" w:rsidR="00D4591E" w:rsidRPr="00E1029D" w:rsidRDefault="009E650F" w:rsidP="00FE27E6">
            <w:pPr>
              <w:spacing w:after="0"/>
              <w:rPr>
                <w:lang w:eastAsia="ar-SA"/>
              </w:rPr>
            </w:pPr>
            <w:r>
              <w:t xml:space="preserve">Право заключения договора </w:t>
            </w:r>
            <w:r w:rsidR="00D4591E" w:rsidRPr="00D4591E">
              <w:t>на</w:t>
            </w:r>
            <w:r w:rsidR="00D23DE6" w:rsidRPr="00D4591E">
              <w:t xml:space="preserve"> оказание услуг</w:t>
            </w:r>
            <w:r w:rsidR="00D23DE6" w:rsidRPr="00D23DE6">
              <w:rPr>
                <w:lang w:eastAsia="ar-SA"/>
              </w:rPr>
              <w:t xml:space="preserve"> </w:t>
            </w:r>
            <w:r w:rsidR="00D23DE6" w:rsidRPr="00D23DE6">
              <w:rPr>
                <w:rFonts w:eastAsia="Calibri"/>
                <w:lang w:eastAsia="en-US"/>
              </w:rPr>
              <w:t>по проведению акселерационной образовательной программы «Ты - предприниматель»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7E3635EF" w:rsidR="00F87C19" w:rsidRPr="00C17070" w:rsidRDefault="00C17070" w:rsidP="00EB3B97">
            <w:pPr>
              <w:suppressAutoHyphens/>
              <w:spacing w:after="0"/>
              <w:jc w:val="center"/>
            </w:pPr>
            <w:r w:rsidRPr="00C17070">
              <w:rPr>
                <w:bCs/>
              </w:rPr>
              <w:t xml:space="preserve">Не позднее </w:t>
            </w:r>
            <w:r>
              <w:rPr>
                <w:bCs/>
              </w:rPr>
              <w:t>30 октября 2020 года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39C418A3" w:rsidR="00504446" w:rsidRPr="00C17070" w:rsidRDefault="00EB3B97" w:rsidP="006F4D5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  <w:r w:rsidR="006F4D58">
              <w:rPr>
                <w:lang w:eastAsia="ar-SA"/>
              </w:rPr>
              <w:t>0</w:t>
            </w:r>
            <w:r w:rsidR="00C17070" w:rsidRPr="00C17070">
              <w:rPr>
                <w:lang w:eastAsia="ar-SA"/>
              </w:rPr>
              <w:t xml:space="preserve"> 000 рублей, 00 копеек</w:t>
            </w:r>
          </w:p>
        </w:tc>
      </w:tr>
      <w:tr w:rsidR="007B47C1" w:rsidRPr="00D828A4" w14:paraId="02B51E72" w14:textId="77777777" w:rsidTr="00C1707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03A" w14:textId="77777777" w:rsidR="00D23DE6" w:rsidRPr="00D23DE6" w:rsidRDefault="00D23DE6" w:rsidP="003974B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D23DE6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12B34002" w14:textId="77777777" w:rsidR="00D23DE6" w:rsidRPr="00D23DE6" w:rsidRDefault="00D23DE6" w:rsidP="00D23DE6">
            <w:pPr>
              <w:widowControl w:val="0"/>
              <w:spacing w:after="0"/>
              <w:rPr>
                <w:rFonts w:eastAsia="Calibri"/>
              </w:rPr>
            </w:pPr>
            <w:r w:rsidRPr="00D23DE6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01AB4587" w:rsidR="00C31E26" w:rsidRPr="00D828A4" w:rsidRDefault="00D23DE6" w:rsidP="00D23DE6">
            <w:pPr>
              <w:widowControl w:val="0"/>
              <w:spacing w:after="0"/>
            </w:pPr>
            <w:r w:rsidRPr="00D23DE6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A145A9">
              <w:rPr>
                <w:color w:val="000000"/>
              </w:rPr>
              <w:t>Юридические лиц</w:t>
            </w:r>
            <w:r w:rsidR="00AE1588" w:rsidRPr="00A145A9">
              <w:rPr>
                <w:color w:val="000000"/>
              </w:rPr>
              <w:t>а</w:t>
            </w:r>
            <w:r w:rsidRPr="00A145A9">
              <w:rPr>
                <w:color w:val="000000"/>
              </w:rPr>
              <w:t xml:space="preserve"> или физически</w:t>
            </w:r>
            <w:r w:rsidR="00AE1588" w:rsidRPr="00A145A9">
              <w:rPr>
                <w:color w:val="000000"/>
              </w:rPr>
              <w:t>е</w:t>
            </w:r>
            <w:r w:rsidRPr="00A145A9">
              <w:rPr>
                <w:color w:val="000000"/>
              </w:rPr>
              <w:t xml:space="preserve"> лиц</w:t>
            </w:r>
            <w:r w:rsidR="00AE1588" w:rsidRPr="00A145A9">
              <w:rPr>
                <w:color w:val="000000"/>
              </w:rPr>
              <w:t>а</w:t>
            </w:r>
            <w:r w:rsidRPr="00A145A9">
              <w:rPr>
                <w:color w:val="000000"/>
              </w:rPr>
              <w:t>, зарегистрированны</w:t>
            </w:r>
            <w:r w:rsidR="00AE1588" w:rsidRPr="00A145A9">
              <w:rPr>
                <w:color w:val="000000"/>
              </w:rPr>
              <w:t>е</w:t>
            </w:r>
            <w:r w:rsidRPr="00A145A9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BF146D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3E3D12CC" w:rsidR="00D23DE6" w:rsidRPr="006F4D58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      </w:r>
            <w:r w:rsidR="006F4D58">
              <w:rPr>
                <w:rFonts w:eastAsiaTheme="minorHAnsi" w:cstheme="minorBidi"/>
                <w:color w:val="000000"/>
                <w:lang w:eastAsia="en-US"/>
              </w:rPr>
              <w:t>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DE15ED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F73BCA" w:rsidRDefault="00214BA6" w:rsidP="002A7DAF">
            <w:pPr>
              <w:spacing w:after="0"/>
            </w:pPr>
            <w:r w:rsidRPr="00DE15ED">
              <w:t>2.</w:t>
            </w:r>
            <w:r w:rsidR="00F73BCA">
              <w:t>5</w:t>
            </w:r>
            <w:r w:rsidRPr="00DE15ED">
              <w:t>. опись документов по форме 3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609B815" w14:textId="77777777" w:rsidR="003B7381" w:rsidRPr="003B7381" w:rsidRDefault="003B7381" w:rsidP="003B7381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  <w:p w14:paraId="33B1D7B7" w14:textId="0B6E8187" w:rsidR="003B7381" w:rsidRPr="003B7381" w:rsidRDefault="003B7381" w:rsidP="003B7381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B7381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3A1A4AE6" w14:textId="06FA6F6F" w:rsidR="003B7381" w:rsidRPr="003B7381" w:rsidRDefault="003B7381" w:rsidP="003B7381">
            <w:pPr>
              <w:spacing w:after="160" w:line="259" w:lineRule="auto"/>
              <w:rPr>
                <w:rFonts w:cstheme="minorBidi"/>
                <w:color w:val="000000"/>
                <w:lang w:eastAsia="en-US"/>
              </w:rPr>
            </w:pPr>
            <w:r w:rsidRPr="003B7381">
              <w:rPr>
                <w:rFonts w:eastAsiaTheme="minorHAnsi" w:cstheme="minorBidi"/>
                <w:lang w:eastAsia="en-US"/>
              </w:rPr>
              <w:t>-</w:t>
            </w:r>
            <w:r w:rsidRPr="003B7381">
              <w:rPr>
                <w:rFonts w:cstheme="minorBidi"/>
                <w:color w:val="000000"/>
                <w:lang w:eastAsia="en-US"/>
              </w:rPr>
              <w:t xml:space="preserve"> сведения о продолжительности деятельности участника с даты государственной регистрации на дату подачи заявки</w:t>
            </w:r>
          </w:p>
          <w:p w14:paraId="3DEC0320" w14:textId="5091B0BE" w:rsidR="003B7381" w:rsidRPr="003B7381" w:rsidRDefault="003B7381" w:rsidP="003B7381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B7381">
              <w:rPr>
                <w:rFonts w:eastAsiaTheme="minorHAnsi" w:cstheme="minorBidi"/>
                <w:lang w:eastAsia="en-US"/>
              </w:rPr>
              <w:t xml:space="preserve"> сведения о наличии списка преподавателей с опытом ведения предпринимательской деятельности не менее 3 (трех) лет и с высшим образованием, рекомендуемо предоставить по  форме 5 к настоящей </w:t>
            </w:r>
            <w:r w:rsidRPr="003B7381">
              <w:rPr>
                <w:rFonts w:eastAsiaTheme="minorHAnsi" w:cstheme="minorBidi"/>
                <w:lang w:eastAsia="en-US"/>
              </w:rPr>
              <w:lastRenderedPageBreak/>
              <w:t>документации. . Подтверждающие документы – копии дипломов о высшем образовании и выписки из ЕГРИП или ЕГРЮЛ.</w:t>
            </w:r>
          </w:p>
          <w:p w14:paraId="1A173341" w14:textId="77777777" w:rsidR="003B7381" w:rsidRDefault="003B7381" w:rsidP="003B7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3B7381">
              <w:rPr>
                <w:rFonts w:eastAsiaTheme="minorHAnsi" w:cstheme="minorBidi"/>
                <w:color w:val="000000"/>
                <w:lang w:eastAsia="en-US"/>
              </w:rPr>
              <w:t>сведения о наличии деловой репутации участника закупки: положительные результаты и опыт работы в сфере организации и проведения обучающих мероприятий (образовательных программ, семинаров, тренингов) рекомендуемо предоставить по форме 6 к настоящей документации.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письмо, а также копии договоров и актов выполненных услуг, заверенных Участников закупки</w:t>
            </w:r>
            <w:r w:rsidRPr="003B7381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14:paraId="72C542F5" w14:textId="0715FA1E" w:rsidR="003B7381" w:rsidRPr="003B7381" w:rsidRDefault="003B7381" w:rsidP="003B7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5A4478">
              <w:t>Предложение участника закупки в отношении стоимости договора (указывается в заявке участника)</w:t>
            </w: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66A7239B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F0E39">
              <w:t>3</w:t>
            </w:r>
            <w:r w:rsidR="00DE6F37" w:rsidRPr="00ED6F5C">
              <w:t>-00 часов «</w:t>
            </w:r>
            <w:r w:rsidR="00C17070">
              <w:t>31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DFD48BA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685568">
              <w:rPr>
                <w:szCs w:val="24"/>
              </w:rPr>
              <w:t xml:space="preserve">04 сентября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lastRenderedPageBreak/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435E86DF" w14:textId="77777777" w:rsidR="00685568" w:rsidRDefault="00251A1B" w:rsidP="00A145A9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47F31B41" w14:textId="77777777" w:rsidR="00A145A9" w:rsidRPr="00406ED0" w:rsidRDefault="00A145A9" w:rsidP="00A145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5A4478">
              <w:rPr>
                <w:color w:val="000000"/>
              </w:rPr>
              <w:t xml:space="preserve">Продолжительность </w:t>
            </w:r>
            <w:r>
              <w:rPr>
                <w:color w:val="000000"/>
              </w:rPr>
              <w:t>деятельности Исполнителя с даты государственной регистрации на дату подачи заявки:</w:t>
            </w:r>
          </w:p>
          <w:p w14:paraId="546956B7" w14:textId="77777777" w:rsidR="00A145A9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2 лет включительно – 0 баллов;</w:t>
            </w:r>
          </w:p>
          <w:p w14:paraId="68309CF8" w14:textId="77777777" w:rsidR="00A145A9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свыше 2 до 4 лет включительно – 5 баллов;</w:t>
            </w:r>
          </w:p>
          <w:p w14:paraId="2C02C4EA" w14:textId="77777777" w:rsidR="00A145A9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свыше 4 до 6 лет включительно – 10 баллов;</w:t>
            </w:r>
          </w:p>
          <w:p w14:paraId="0149114A" w14:textId="77777777" w:rsidR="00A145A9" w:rsidRPr="00406ED0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свыше 6 лет – 15 баллов.</w:t>
            </w:r>
          </w:p>
          <w:p w14:paraId="1D221C0C" w14:textId="77777777" w:rsidR="00A145A9" w:rsidRPr="005A4478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123328" w14:textId="252BA956" w:rsidR="00A145A9" w:rsidRPr="006B5588" w:rsidRDefault="00A145A9" w:rsidP="00A145A9">
            <w:pPr>
              <w:pStyle w:val="affff0"/>
              <w:numPr>
                <w:ilvl w:val="0"/>
                <w:numId w:val="31"/>
              </w:numPr>
              <w:spacing w:after="0"/>
              <w:contextualSpacing w:val="0"/>
            </w:pPr>
            <w:r w:rsidRPr="006B5588">
              <w:t xml:space="preserve">Наличие списка преподавателей с опытом ведения предпринимательской деятельности не менее 3 (трех) лет и с высшим образованием. </w:t>
            </w:r>
            <w:r w:rsidRPr="00567EA9">
              <w:t>Подтверждающие документы – копии дипломов о высшем образовании и выписки из ЕГРИП или ЕГРЮЛ</w:t>
            </w:r>
          </w:p>
          <w:p w14:paraId="774144FE" w14:textId="77777777" w:rsidR="00A145A9" w:rsidRPr="006B5588" w:rsidRDefault="00A145A9" w:rsidP="00A145A9">
            <w:r w:rsidRPr="006B5588">
              <w:t>3 преподавателя – 0 баллов;</w:t>
            </w:r>
          </w:p>
          <w:p w14:paraId="1E00BEB5" w14:textId="77777777" w:rsidR="00A145A9" w:rsidRPr="005A4478" w:rsidRDefault="00A145A9" w:rsidP="00A145A9">
            <w:r w:rsidRPr="006B5588">
              <w:t xml:space="preserve">свыше 3 преподавателей – </w:t>
            </w:r>
            <w:r>
              <w:t>1</w:t>
            </w:r>
            <w:r w:rsidRPr="006B5588">
              <w:t>5 баллов.</w:t>
            </w:r>
          </w:p>
          <w:p w14:paraId="1DA0F81A" w14:textId="77777777" w:rsidR="00A145A9" w:rsidRPr="005A4478" w:rsidRDefault="00A145A9" w:rsidP="00A145A9"/>
          <w:p w14:paraId="3279A54B" w14:textId="1FC4A7FA" w:rsidR="00A145A9" w:rsidRPr="003974B2" w:rsidRDefault="00A145A9" w:rsidP="00A145A9">
            <w:pPr>
              <w:pStyle w:val="affff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color w:val="000000"/>
              </w:rPr>
            </w:pPr>
            <w:r w:rsidRPr="005A4478">
              <w:rPr>
                <w:color w:val="000000"/>
              </w:rPr>
              <w:t>Наличие деловой репутации участника закупки</w:t>
            </w:r>
            <w:r>
              <w:rPr>
                <w:color w:val="000000"/>
              </w:rPr>
              <w:t>:</w:t>
            </w:r>
            <w:r w:rsidRPr="005A4478">
              <w:rPr>
                <w:color w:val="000000"/>
              </w:rPr>
              <w:t xml:space="preserve"> положительны</w:t>
            </w:r>
            <w:r>
              <w:rPr>
                <w:color w:val="000000"/>
              </w:rPr>
              <w:t>е</w:t>
            </w:r>
            <w:r w:rsidRPr="005A4478">
              <w:rPr>
                <w:color w:val="000000"/>
              </w:rPr>
              <w:t xml:space="preserve"> результат</w:t>
            </w:r>
            <w:r>
              <w:rPr>
                <w:color w:val="000000"/>
              </w:rPr>
              <w:t>ы</w:t>
            </w:r>
            <w:r w:rsidRPr="005A4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опыт </w:t>
            </w:r>
            <w:r w:rsidRPr="005A4478">
              <w:rPr>
                <w:color w:val="000000"/>
              </w:rPr>
              <w:t xml:space="preserve">работы в сфере организации и проведения </w:t>
            </w:r>
            <w:r>
              <w:rPr>
                <w:color w:val="000000"/>
              </w:rPr>
              <w:t xml:space="preserve">обучающих мероприятий </w:t>
            </w:r>
            <w:r w:rsidRPr="005A4478">
              <w:rPr>
                <w:color w:val="000000"/>
              </w:rPr>
              <w:t>(</w:t>
            </w:r>
            <w:r>
              <w:rPr>
                <w:color w:val="000000"/>
              </w:rPr>
              <w:t>образовательных программ, семинаров, тренингов</w:t>
            </w:r>
            <w:r w:rsidRPr="005A4478">
              <w:rPr>
                <w:color w:val="000000"/>
              </w:rPr>
              <w:t>).</w:t>
            </w:r>
            <w:r w:rsidR="003974B2">
              <w:rPr>
                <w:color w:val="000000"/>
              </w:rPr>
              <w:t xml:space="preserve"> </w:t>
            </w:r>
            <w:r w:rsidRPr="003974B2">
              <w:rPr>
                <w:color w:val="000000"/>
              </w:rPr>
              <w:t xml:space="preserve">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письмо, а также копии договоров и актов выполненных услуг, заверенных Участников закупки. </w:t>
            </w:r>
          </w:p>
          <w:p w14:paraId="7FC700E3" w14:textId="77777777" w:rsidR="00A145A9" w:rsidRPr="005A4478" w:rsidRDefault="00A145A9" w:rsidP="00A145A9">
            <w:r w:rsidRPr="005A4478">
              <w:t>0 подтверждающих документов – 0 баллов</w:t>
            </w:r>
          </w:p>
          <w:p w14:paraId="107A1215" w14:textId="77777777" w:rsidR="00A145A9" w:rsidRPr="005A4478" w:rsidRDefault="00A145A9" w:rsidP="00A145A9">
            <w:r w:rsidRPr="005A4478">
              <w:t xml:space="preserve">от 1 до </w:t>
            </w:r>
            <w:r>
              <w:t>5</w:t>
            </w:r>
            <w:r w:rsidRPr="005A4478">
              <w:t xml:space="preserve"> подтверждающих документов включительно – </w:t>
            </w:r>
            <w:r>
              <w:t>5</w:t>
            </w:r>
            <w:r w:rsidRPr="005A4478">
              <w:t xml:space="preserve"> баллов</w:t>
            </w:r>
          </w:p>
          <w:p w14:paraId="36146ECB" w14:textId="77777777" w:rsidR="00A145A9" w:rsidRPr="005A4478" w:rsidRDefault="00A145A9" w:rsidP="00A145A9">
            <w:r w:rsidRPr="005A4478">
              <w:t xml:space="preserve">свыше </w:t>
            </w:r>
            <w:r>
              <w:t>5</w:t>
            </w:r>
            <w:r w:rsidRPr="005A4478">
              <w:t xml:space="preserve"> подтверждающих документов – </w:t>
            </w:r>
            <w:r>
              <w:t>1</w:t>
            </w:r>
            <w:r w:rsidRPr="005A4478">
              <w:t>0 баллов</w:t>
            </w:r>
          </w:p>
          <w:p w14:paraId="48EB404E" w14:textId="77777777" w:rsidR="00A145A9" w:rsidRPr="005A4478" w:rsidRDefault="00A145A9" w:rsidP="00A145A9"/>
          <w:p w14:paraId="040ED305" w14:textId="77777777" w:rsidR="00A145A9" w:rsidRPr="005A4478" w:rsidRDefault="00A145A9" w:rsidP="00A145A9">
            <w:pPr>
              <w:pStyle w:val="affff0"/>
              <w:numPr>
                <w:ilvl w:val="0"/>
                <w:numId w:val="31"/>
              </w:numPr>
              <w:spacing w:after="0"/>
              <w:contextualSpacing w:val="0"/>
            </w:pPr>
            <w:r w:rsidRPr="005A4478">
              <w:t xml:space="preserve">Предложение участника закупки в отношении стоимости договора (указывается в заявке участника): </w:t>
            </w:r>
          </w:p>
          <w:p w14:paraId="47C222C2" w14:textId="77777777" w:rsidR="00A145A9" w:rsidRPr="005A4478" w:rsidRDefault="00A145A9" w:rsidP="00A145A9">
            <w:r w:rsidRPr="005A4478">
              <w:t>- снижение максимальной цены до 5 % - 0 баллов;</w:t>
            </w:r>
          </w:p>
          <w:p w14:paraId="7DBC524D" w14:textId="77777777" w:rsidR="00A145A9" w:rsidRPr="005A4478" w:rsidRDefault="00A145A9" w:rsidP="00A145A9">
            <w:r w:rsidRPr="005A4478">
              <w:t>- снижение максимальной цены от 5 % до 10 % - 5 баллов;</w:t>
            </w:r>
          </w:p>
          <w:p w14:paraId="3CAE4E68" w14:textId="77777777" w:rsidR="00A145A9" w:rsidRPr="005A4478" w:rsidRDefault="00A145A9" w:rsidP="00A145A9">
            <w:r w:rsidRPr="005A4478">
              <w:lastRenderedPageBreak/>
              <w:t>- снижение максимальной цены от 10 % до 15 % - 10 баллов;</w:t>
            </w:r>
          </w:p>
          <w:p w14:paraId="0602BE22" w14:textId="77777777" w:rsidR="00A145A9" w:rsidRDefault="00A145A9" w:rsidP="00A145A9">
            <w:r w:rsidRPr="005A4478">
              <w:t>- снижение максимальной цены от 15 % - 15 баллов</w:t>
            </w:r>
          </w:p>
          <w:p w14:paraId="3244C35E" w14:textId="77777777" w:rsidR="00A145A9" w:rsidRPr="00ED2FC4" w:rsidRDefault="00A145A9" w:rsidP="00A145A9">
            <w:r>
              <w:t xml:space="preserve">- </w:t>
            </w:r>
            <w:r w:rsidRPr="00ED2FC4">
              <w:t>участник, предложивший минимальную стоимость среди всех участников – 20 баллов</w:t>
            </w:r>
          </w:p>
          <w:p w14:paraId="1307BCA7" w14:textId="77777777" w:rsidR="00A145A9" w:rsidRDefault="00A145A9" w:rsidP="00A145A9">
            <w:pPr>
              <w:pStyle w:val="affff0"/>
              <w:ind w:left="43" w:firstLine="167"/>
              <w:rPr>
                <w:bCs/>
                <w:lang w:eastAsia="ar-SA"/>
              </w:rPr>
            </w:pPr>
          </w:p>
          <w:p w14:paraId="2ADCFB6E" w14:textId="77777777" w:rsidR="00A145A9" w:rsidRPr="005A4478" w:rsidRDefault="00A145A9" w:rsidP="00A145A9"/>
          <w:p w14:paraId="7AA67D9B" w14:textId="77777777" w:rsidR="00A145A9" w:rsidRPr="005A4478" w:rsidRDefault="00A145A9" w:rsidP="00A145A9">
            <w:r w:rsidRPr="005A4478">
              <w:t>Победителем признается один участник закупки, набравший максимальное количество баллов.</w:t>
            </w:r>
          </w:p>
          <w:p w14:paraId="602D8A8F" w14:textId="77777777" w:rsidR="00A145A9" w:rsidRPr="005A4478" w:rsidRDefault="00A145A9" w:rsidP="00A145A9">
            <w:r w:rsidRPr="005A4478">
              <w:t>При равенстве баллов победителем признается участник, с более ранним временем подачи заявки.</w:t>
            </w:r>
          </w:p>
          <w:p w14:paraId="4E29757A" w14:textId="77777777" w:rsidR="00A145A9" w:rsidRDefault="00A145A9" w:rsidP="00A145A9">
            <w:r w:rsidRPr="005A4478">
              <w:t xml:space="preserve">Максимальное количество – </w:t>
            </w:r>
            <w:r>
              <w:t>60</w:t>
            </w:r>
            <w:r w:rsidRPr="005A4478">
              <w:t xml:space="preserve"> баллов.</w:t>
            </w:r>
          </w:p>
          <w:p w14:paraId="785BCF40" w14:textId="1C68F241" w:rsidR="00A145A9" w:rsidRPr="00A145A9" w:rsidRDefault="00A145A9" w:rsidP="00A145A9">
            <w:pPr>
              <w:rPr>
                <w:bCs/>
              </w:rPr>
            </w:pP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3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4" w:name="_Toc183062408"/>
      <w:bookmarkStart w:id="15" w:name="_Toc342035834"/>
      <w:bookmarkEnd w:id="13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A145A9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A145A9" w:rsidRPr="008A0560" w:rsidRDefault="00A145A9" w:rsidP="00A145A9">
            <w:pPr>
              <w:suppressAutoHyphens/>
              <w:spacing w:after="0"/>
              <w:rPr>
                <w:lang w:eastAsia="ar-SA"/>
              </w:rPr>
            </w:pPr>
            <w:bookmarkStart w:id="16" w:name="_Hlk43994351"/>
            <w:bookmarkStart w:id="17" w:name="_Hlk45808009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4FBF6E74" w14:textId="77777777" w:rsidR="00A145A9" w:rsidRPr="005A4478" w:rsidRDefault="00A145A9" w:rsidP="00A145A9">
            <w:pPr>
              <w:pStyle w:val="affff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 w:val="0"/>
              <w:rPr>
                <w:b/>
                <w:color w:val="000000"/>
              </w:rPr>
            </w:pPr>
            <w:r w:rsidRPr="005A4478">
              <w:rPr>
                <w:b/>
                <w:color w:val="000000"/>
              </w:rPr>
              <w:t>Характеристика образовательной программы, ее цели и задачи.</w:t>
            </w:r>
          </w:p>
          <w:p w14:paraId="7DFD4768" w14:textId="77777777" w:rsidR="00A145A9" w:rsidRPr="005A4478" w:rsidRDefault="00A145A9" w:rsidP="00A145A9">
            <w:pPr>
              <w:shd w:val="clear" w:color="auto" w:fill="FFFFFF"/>
            </w:pPr>
          </w:p>
          <w:p w14:paraId="78A956DD" w14:textId="77777777" w:rsidR="00A145A9" w:rsidRPr="005A4478" w:rsidRDefault="00A145A9" w:rsidP="00A145A9">
            <w:pPr>
              <w:pStyle w:val="affff0"/>
              <w:numPr>
                <w:ilvl w:val="1"/>
                <w:numId w:val="33"/>
              </w:numPr>
              <w:shd w:val="clear" w:color="auto" w:fill="FFFFFF"/>
              <w:spacing w:after="0"/>
              <w:contextualSpacing w:val="0"/>
            </w:pPr>
            <w:r w:rsidRPr="005A4478">
              <w:t xml:space="preserve"> Разработка Исполнителем образовательной программы согласно целям и задачам обучения:</w:t>
            </w:r>
          </w:p>
          <w:p w14:paraId="137666AE" w14:textId="77777777" w:rsidR="00A145A9" w:rsidRPr="004971AB" w:rsidRDefault="00A145A9" w:rsidP="00A145A9">
            <w:pPr>
              <w:pStyle w:val="affff0"/>
              <w:numPr>
                <w:ilvl w:val="2"/>
                <w:numId w:val="33"/>
              </w:numPr>
              <w:spacing w:after="0"/>
              <w:contextualSpacing w:val="0"/>
              <w:jc w:val="left"/>
            </w:pPr>
            <w:r w:rsidRPr="004971AB">
              <w:t>Программа образовательной программы (далее по тексту – программа)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участники), график проведения, список основных тем и вопросов онлайн-уроков, список (фамилия имя отчество, должности) преподавателей по каждому онлайн-уроку, регистрационные ссылки на каждый онлайн-урок.</w:t>
            </w:r>
          </w:p>
          <w:p w14:paraId="404DE792" w14:textId="77777777" w:rsidR="00A145A9" w:rsidRPr="005A4478" w:rsidRDefault="00A145A9" w:rsidP="00A145A9">
            <w:r w:rsidRPr="004971AB">
              <w:t>Исполнитель согласовывает программу с Заказчиком в течение 10 (десяти) календарных дней с даты подписания договора. Внесение Исполнителем изменений в программу возможно не позднее, чем за 3 дня до ее проведения по согласованию с Заказчиком. Заказчик вправе не согласовать изменения в программе.</w:t>
            </w:r>
          </w:p>
          <w:p w14:paraId="07B99506" w14:textId="77777777" w:rsidR="00A145A9" w:rsidRPr="005A4478" w:rsidRDefault="00A145A9" w:rsidP="00A145A9">
            <w:pPr>
              <w:pStyle w:val="affff0"/>
              <w:numPr>
                <w:ilvl w:val="2"/>
                <w:numId w:val="33"/>
              </w:numPr>
              <w:shd w:val="clear" w:color="auto" w:fill="FFFFFF"/>
              <w:spacing w:after="0"/>
              <w:contextualSpacing w:val="0"/>
            </w:pPr>
            <w:r w:rsidRPr="005A4478">
              <w:t>Образовательная программа по теме: «Франчайзинг от А до Я» должна составлять не менее 36 академических часов и состоять из онлайн-уроков, которые должны составлять не менее 24 академических часов и не менее 12 часов на домашние задания для самостоятельной работы.</w:t>
            </w:r>
          </w:p>
          <w:p w14:paraId="7596B781" w14:textId="77777777" w:rsidR="00A145A9" w:rsidRPr="005A4478" w:rsidRDefault="00A145A9" w:rsidP="00A145A9">
            <w:pPr>
              <w:pStyle w:val="affff0"/>
              <w:numPr>
                <w:ilvl w:val="2"/>
                <w:numId w:val="33"/>
              </w:numPr>
              <w:shd w:val="clear" w:color="auto" w:fill="FFFFFF"/>
              <w:spacing w:after="0"/>
              <w:contextualSpacing w:val="0"/>
            </w:pPr>
            <w:r w:rsidRPr="005A4478">
              <w:t>В программу должны входить следующие образовательные темы:</w:t>
            </w:r>
          </w:p>
          <w:p w14:paraId="320AD623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Основы франчайзинга;</w:t>
            </w:r>
          </w:p>
          <w:p w14:paraId="64C5C35F" w14:textId="77777777" w:rsidR="00A145A9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Успешные кейсы российских франшиз;</w:t>
            </w:r>
          </w:p>
          <w:p w14:paraId="11E4F85E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Разработка бренд-стратегии продукта.</w:t>
            </w:r>
          </w:p>
          <w:p w14:paraId="1818F45C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Юридические основы и проблемы во франчайзинге;</w:t>
            </w:r>
          </w:p>
          <w:p w14:paraId="10632878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Финансовая модель. Что это? Как оценить?</w:t>
            </w:r>
          </w:p>
          <w:p w14:paraId="47143C2A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Концепция с стратегия франшизы. На чем можно зарабатывать и как будете удерживать франчайзинг;</w:t>
            </w:r>
          </w:p>
          <w:p w14:paraId="6E54F66A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Бизнес-процессы во франшизе;</w:t>
            </w:r>
          </w:p>
          <w:p w14:paraId="4C7E3492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Построение команды мечты для упаковки и управления франшизой;</w:t>
            </w:r>
          </w:p>
          <w:p w14:paraId="20B3ACD1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-Комплексный брендинг и маркетинг во франчайзинге;</w:t>
            </w:r>
          </w:p>
          <w:p w14:paraId="27F9975B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 xml:space="preserve">- Как продавать франшизу? Скрипты, воронки, </w:t>
            </w:r>
            <w:r w:rsidRPr="005A4478">
              <w:rPr>
                <w:color w:val="000000"/>
                <w:shd w:val="clear" w:color="auto" w:fill="FFFFFF"/>
                <w:lang w:val="en-US"/>
              </w:rPr>
              <w:t>CRM</w:t>
            </w:r>
            <w:r w:rsidRPr="005A4478">
              <w:rPr>
                <w:color w:val="000000"/>
                <w:shd w:val="clear" w:color="auto" w:fill="FFFFFF"/>
              </w:rPr>
              <w:t>, каналы продвижения;</w:t>
            </w:r>
          </w:p>
          <w:p w14:paraId="2D305833" w14:textId="77777777" w:rsidR="00A145A9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Как правильно выбрать франшизу? Выбор прибыльной франшизы. Выбор ниши для франшизы;</w:t>
            </w:r>
          </w:p>
          <w:p w14:paraId="32B463B6" w14:textId="77777777" w:rsidR="00A145A9" w:rsidRPr="005A4478" w:rsidRDefault="00A145A9" w:rsidP="00A145A9">
            <w:pPr>
              <w:rPr>
                <w:color w:val="000000"/>
                <w:shd w:val="clear" w:color="auto" w:fill="FFFFFF"/>
              </w:rPr>
            </w:pPr>
            <w:r w:rsidRPr="005A4478">
              <w:rPr>
                <w:color w:val="000000"/>
                <w:shd w:val="clear" w:color="auto" w:fill="FFFFFF"/>
              </w:rPr>
              <w:t>- Подготовка к запуску своей франшизы;</w:t>
            </w:r>
          </w:p>
          <w:p w14:paraId="4D620606" w14:textId="77777777" w:rsidR="00A145A9" w:rsidRPr="005A4478" w:rsidRDefault="00A145A9" w:rsidP="00A145A9">
            <w:pPr>
              <w:shd w:val="clear" w:color="auto" w:fill="FFFFFF"/>
            </w:pPr>
            <w:r w:rsidRPr="005A4478">
              <w:t>1..2. Срок начала образовательной программы не позднее 20 (двадцати) календарных дней с момента заключения договора оказания услуг.</w:t>
            </w:r>
          </w:p>
          <w:p w14:paraId="448DE3E7" w14:textId="77777777" w:rsidR="00A145A9" w:rsidRPr="005A4478" w:rsidRDefault="00A145A9" w:rsidP="00A145A9">
            <w:pPr>
              <w:shd w:val="clear" w:color="auto" w:fill="FFFFFF"/>
            </w:pPr>
            <w:r w:rsidRPr="005A4478">
              <w:t>1.3.</w:t>
            </w:r>
            <w:r w:rsidRPr="005A4478">
              <w:tab/>
              <w:t>Разработка Исполнителем раздаточного материала в электронной форме для участников обучения:</w:t>
            </w:r>
          </w:p>
          <w:p w14:paraId="126CF8F3" w14:textId="77777777" w:rsidR="00A145A9" w:rsidRPr="005A4478" w:rsidRDefault="00A145A9" w:rsidP="00A145A9">
            <w:pPr>
              <w:shd w:val="clear" w:color="auto" w:fill="FFFFFF"/>
            </w:pPr>
            <w:r w:rsidRPr="005A4478">
              <w:lastRenderedPageBreak/>
              <w:t>1.3.1.</w:t>
            </w:r>
            <w:r w:rsidRPr="005A4478">
              <w:tab/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30 страниц формата А4, содержащие текст, иллюстрации, таблицы, схемы и графики.</w:t>
            </w:r>
          </w:p>
          <w:p w14:paraId="7997488F" w14:textId="77777777" w:rsidR="00A145A9" w:rsidRPr="005A4478" w:rsidRDefault="00A145A9" w:rsidP="00A145A9">
            <w:pPr>
              <w:shd w:val="clear" w:color="auto" w:fill="FFFFFF"/>
            </w:pPr>
            <w:r w:rsidRPr="005A4478">
              <w:t>1.3.2.</w:t>
            </w:r>
            <w:r w:rsidRPr="005A4478">
              <w:tab/>
              <w:t>Раздаточный материал предоставляется каждому участнику обучения в электронной форме.</w:t>
            </w:r>
          </w:p>
          <w:p w14:paraId="3BC77E53" w14:textId="77777777" w:rsidR="00A145A9" w:rsidRPr="005A4478" w:rsidRDefault="00A145A9" w:rsidP="00A145A9">
            <w:pPr>
              <w:contextualSpacing/>
            </w:pPr>
            <w:r w:rsidRPr="005A4478">
              <w:t xml:space="preserve">1.4. Формирование списка в количестве не менее 3 (трех) преподавателей, с опытом ведения предпринимательской деятельности не менее 3 лет и с высшим образованием. </w:t>
            </w:r>
          </w:p>
          <w:p w14:paraId="6F46110A" w14:textId="77777777" w:rsidR="00A145A9" w:rsidRPr="00ED2FC4" w:rsidRDefault="00A145A9" w:rsidP="00A145A9">
            <w:pPr>
              <w:contextualSpacing/>
            </w:pPr>
            <w:r w:rsidRPr="00ED2FC4">
              <w:t>1.5.</w:t>
            </w:r>
            <w:r w:rsidRPr="00ED2FC4">
              <w:tab/>
              <w:t xml:space="preserve"> Согласование Исполнителем раздаточных материалов и списка преподавателей с Заказчиком в течение 10 (десяти) календарных дней с даты подписания договора. </w:t>
            </w:r>
          </w:p>
          <w:p w14:paraId="6E089322" w14:textId="77777777" w:rsidR="00A145A9" w:rsidRPr="00ED2FC4" w:rsidRDefault="00A145A9" w:rsidP="00A145A9">
            <w:pPr>
              <w:contextualSpacing/>
            </w:pPr>
            <w:r w:rsidRPr="00ED2FC4">
              <w:t>Внесение Исполнителем изменений в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5A016BC6" w14:textId="77777777" w:rsidR="00A145A9" w:rsidRPr="00ED2FC4" w:rsidRDefault="00A145A9" w:rsidP="00A145A9">
            <w:pPr>
              <w:contextualSpacing/>
            </w:pPr>
            <w:r w:rsidRPr="00ED2FC4">
              <w:t xml:space="preserve">1.7. В образовательной программе </w:t>
            </w:r>
            <w:r>
              <w:t xml:space="preserve">должны принять </w:t>
            </w:r>
            <w:r w:rsidRPr="00ED2FC4">
              <w:t xml:space="preserve">участие не менее 100 субъектов МСП Пермского края, а также не менее 20 самозанятых и/или физических лиц, планирующих начать предпринимательскую деятельность. Набор участников производится Исполнителем. </w:t>
            </w:r>
          </w:p>
          <w:p w14:paraId="03905E7B" w14:textId="77777777" w:rsidR="00A145A9" w:rsidRPr="00ED2FC4" w:rsidRDefault="00A145A9" w:rsidP="00A145A9">
            <w:pPr>
              <w:contextualSpacing/>
            </w:pPr>
            <w:r w:rsidRPr="00ED2FC4">
              <w:t>Исполнитель несет ответственность за посещаемость участников на мероприятии.</w:t>
            </w:r>
          </w:p>
          <w:p w14:paraId="5485361A" w14:textId="77777777" w:rsidR="00A145A9" w:rsidRPr="00ED2FC4" w:rsidRDefault="00A145A9" w:rsidP="00A145A9">
            <w:pPr>
              <w:pStyle w:val="affff0"/>
              <w:numPr>
                <w:ilvl w:val="1"/>
                <w:numId w:val="34"/>
              </w:numPr>
              <w:shd w:val="clear" w:color="auto" w:fill="FFFFFF"/>
              <w:spacing w:after="0"/>
              <w:contextualSpacing w:val="0"/>
              <w:rPr>
                <w:rFonts w:eastAsia="Calibri"/>
              </w:rPr>
            </w:pPr>
            <w:r w:rsidRPr="00ED2FC4">
              <w:rPr>
                <w:rFonts w:eastAsia="Calibri"/>
              </w:rPr>
              <w:t xml:space="preserve"> Исполнитель по итогам прохождения образовательной программы направляет каждому участнику на адрес его электронной почты электронную версию сертификата об участии в программе. Исполнитель согласовывает макет сертификата с Заказчиком не позднее, чем за 5 (пять) календарных дней до окончания образовательной программы.</w:t>
            </w:r>
          </w:p>
          <w:p w14:paraId="15795DBD" w14:textId="77777777" w:rsidR="00A145A9" w:rsidRPr="00ED2FC4" w:rsidRDefault="00A145A9" w:rsidP="00A145A9">
            <w:pPr>
              <w:pStyle w:val="affff0"/>
              <w:numPr>
                <w:ilvl w:val="1"/>
                <w:numId w:val="34"/>
              </w:numPr>
              <w:shd w:val="clear" w:color="auto" w:fill="FFFFFF"/>
              <w:spacing w:after="0"/>
              <w:contextualSpacing w:val="0"/>
              <w:rPr>
                <w:b/>
              </w:rPr>
            </w:pPr>
            <w:r w:rsidRPr="00ED2FC4">
              <w:t xml:space="preserve"> Исполнитель подбирает и направляет на электронные адреса участников образовательной программы материалы для дополнительного самостоятельного изучения по каждому онлайн-уроку не менее, чем за 1 (один) календарный день до начала каждого онлайн-урока.</w:t>
            </w:r>
          </w:p>
          <w:p w14:paraId="6C0DCA6A" w14:textId="77777777" w:rsidR="00A145A9" w:rsidRPr="00ED2FC4" w:rsidRDefault="00A145A9" w:rsidP="00A145A9">
            <w:pPr>
              <w:pStyle w:val="affff0"/>
              <w:numPr>
                <w:ilvl w:val="1"/>
                <w:numId w:val="34"/>
              </w:numPr>
              <w:shd w:val="clear" w:color="auto" w:fill="FFFFFF"/>
              <w:spacing w:after="0"/>
              <w:contextualSpacing w:val="0"/>
              <w:rPr>
                <w:b/>
              </w:rPr>
            </w:pPr>
            <w:r w:rsidRPr="00ED2FC4">
              <w:rPr>
                <w:bCs/>
              </w:rPr>
              <w:t>Длительность образовательной программы не менее 4 (четырех) недель.</w:t>
            </w:r>
          </w:p>
          <w:p w14:paraId="681B2B88" w14:textId="77777777" w:rsidR="00A145A9" w:rsidRPr="00ED2FC4" w:rsidRDefault="00A145A9" w:rsidP="00A145A9">
            <w:pPr>
              <w:pStyle w:val="affff0"/>
              <w:numPr>
                <w:ilvl w:val="1"/>
                <w:numId w:val="34"/>
              </w:numPr>
              <w:shd w:val="clear" w:color="auto" w:fill="FFFFFF"/>
              <w:spacing w:after="0"/>
              <w:contextualSpacing w:val="0"/>
            </w:pPr>
            <w:r w:rsidRPr="00ED2FC4">
              <w:t xml:space="preserve">Исполнитель осуществляет информирование зарегистрировавшихся участников о месте и времени проведения образовательной программы путем рассылки электронных писем и смс оповещений. </w:t>
            </w:r>
          </w:p>
          <w:p w14:paraId="7561F751" w14:textId="77777777" w:rsidR="00A145A9" w:rsidRPr="002325DE" w:rsidRDefault="00A145A9" w:rsidP="00A145A9">
            <w:pPr>
              <w:pStyle w:val="affff0"/>
              <w:shd w:val="clear" w:color="auto" w:fill="FFFFFF"/>
              <w:ind w:left="360"/>
              <w:rPr>
                <w:highlight w:val="yellow"/>
              </w:rPr>
            </w:pPr>
          </w:p>
          <w:p w14:paraId="4A59C261" w14:textId="77777777" w:rsidR="00A145A9" w:rsidRPr="00D16CA5" w:rsidRDefault="00A145A9" w:rsidP="00A145A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</w:pPr>
            <w:r w:rsidRPr="005A4478">
              <w:rPr>
                <w:b/>
                <w:bCs/>
              </w:rPr>
              <w:t xml:space="preserve">Площадка для проведения </w:t>
            </w:r>
            <w:r>
              <w:rPr>
                <w:b/>
                <w:bCs/>
              </w:rPr>
              <w:t>образовательной программы:</w:t>
            </w:r>
          </w:p>
          <w:p w14:paraId="7082E910" w14:textId="77777777" w:rsidR="00A145A9" w:rsidRPr="00D16CA5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>Исполнитель согласовывает формат проведения образовательной программы с Заказчиком в течение 10 (десяти) календарных дней с момента заключения договора.</w:t>
            </w:r>
          </w:p>
          <w:p w14:paraId="6934053E" w14:textId="77777777" w:rsidR="00A145A9" w:rsidRPr="005A4478" w:rsidRDefault="00A145A9" w:rsidP="00A1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5A4478">
              <w:t xml:space="preserve">2.1. Подготовка площадки для проведения </w:t>
            </w:r>
            <w:r>
              <w:t xml:space="preserve">образовательной программы </w:t>
            </w:r>
            <w:r w:rsidRPr="005A4478">
              <w:t xml:space="preserve">осуществляется силами и за счет Исполнителя.   </w:t>
            </w:r>
          </w:p>
          <w:p w14:paraId="0BBA143D" w14:textId="77777777" w:rsidR="00A145A9" w:rsidRPr="005A4478" w:rsidRDefault="00A145A9" w:rsidP="00A145A9">
            <w:pPr>
              <w:shd w:val="clear" w:color="auto" w:fill="FFFFFF"/>
            </w:pPr>
            <w:r w:rsidRPr="005A4478">
              <w:t>2.2.</w:t>
            </w:r>
            <w:r w:rsidRPr="005A4478">
              <w:tab/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5A4478">
              <w:rPr>
                <w:b/>
                <w:bCs/>
              </w:rPr>
              <w:t>в случае проведения образовательной программы в формате онлайн:</w:t>
            </w:r>
          </w:p>
          <w:p w14:paraId="7CA70D2C" w14:textId="77777777" w:rsidR="00A145A9" w:rsidRPr="005A4478" w:rsidRDefault="00A145A9" w:rsidP="00A145A9">
            <w:pPr>
              <w:shd w:val="clear" w:color="auto" w:fill="FFFFFF"/>
            </w:pPr>
            <w:r w:rsidRPr="005A4478">
              <w:t xml:space="preserve">2.2.1. Подготовка площадки для проведения каждого </w:t>
            </w:r>
            <w:r>
              <w:t>онлайн-урока</w:t>
            </w:r>
            <w:r w:rsidRPr="005A4478">
              <w:t xml:space="preserve"> в рамках образовательной программы и обеспечение бесперебойного проведения </w:t>
            </w:r>
            <w:r w:rsidRPr="00465DBC">
              <w:t>каждого онлайн-урока</w:t>
            </w:r>
            <w:r w:rsidRPr="005A4478">
              <w:t xml:space="preserve"> согласно установленно</w:t>
            </w:r>
            <w:r>
              <w:t>й</w:t>
            </w:r>
            <w:r w:rsidRPr="005A4478">
              <w:t xml:space="preserve"> и согласованно</w:t>
            </w:r>
            <w:r>
              <w:t>й</w:t>
            </w:r>
            <w:r w:rsidRPr="005A4478">
              <w:t xml:space="preserve"> с Заказчиком </w:t>
            </w:r>
            <w:r>
              <w:t>программой.</w:t>
            </w:r>
          </w:p>
          <w:p w14:paraId="2FB146D9" w14:textId="77777777" w:rsidR="00A145A9" w:rsidRPr="005A4478" w:rsidRDefault="00A145A9" w:rsidP="00A145A9">
            <w:pPr>
              <w:shd w:val="clear" w:color="auto" w:fill="FFFFFF"/>
            </w:pPr>
            <w:r w:rsidRPr="005A4478">
              <w:lastRenderedPageBreak/>
              <w:t>2.2.2. Подготовка и передача Заказчику инструкции по подключению к сервису.</w:t>
            </w:r>
          </w:p>
          <w:p w14:paraId="3EF7C208" w14:textId="77777777" w:rsidR="00A145A9" w:rsidRPr="005A4478" w:rsidRDefault="00A145A9" w:rsidP="00A145A9">
            <w:pPr>
              <w:shd w:val="clear" w:color="auto" w:fill="FFFFFF"/>
            </w:pPr>
            <w:r w:rsidRPr="005A4478">
              <w:t xml:space="preserve">2.2.3. Обеспечение ведения записи </w:t>
            </w:r>
            <w:r w:rsidRPr="00465DBC">
              <w:t xml:space="preserve">каждого онлайн-урока </w:t>
            </w:r>
            <w:r w:rsidRPr="005A4478">
              <w:t>образовательной программы и выгрузки его записи на облачное хранилище.</w:t>
            </w:r>
          </w:p>
          <w:p w14:paraId="41DB8685" w14:textId="77777777" w:rsidR="00A145A9" w:rsidRPr="005A4478" w:rsidRDefault="00A145A9" w:rsidP="00A145A9">
            <w:pPr>
              <w:shd w:val="clear" w:color="auto" w:fill="FFFFFF"/>
            </w:pPr>
            <w:r w:rsidRPr="005A4478">
              <w:t xml:space="preserve">2.2.4. Обеспечение доступа к записям </w:t>
            </w:r>
            <w:r w:rsidRPr="00465DBC">
              <w:t xml:space="preserve">каждого онлайн-урока </w:t>
            </w:r>
            <w:r w:rsidRPr="005A4478">
              <w:t>для Заказчика и участников образовательной программы.</w:t>
            </w:r>
          </w:p>
          <w:p w14:paraId="1DC47F73" w14:textId="77777777" w:rsidR="00A145A9" w:rsidRPr="005A4478" w:rsidRDefault="00A145A9" w:rsidP="00A145A9">
            <w:pPr>
              <w:shd w:val="clear" w:color="auto" w:fill="FFFFFF"/>
            </w:pPr>
            <w:r w:rsidRPr="005A4478">
              <w:t>2.2.5 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165A1E2B" w14:textId="77777777" w:rsidR="00A145A9" w:rsidRPr="005A4478" w:rsidRDefault="00A145A9" w:rsidP="00A145A9">
            <w:pPr>
              <w:shd w:val="clear" w:color="auto" w:fill="FFFFFF"/>
            </w:pPr>
            <w:r w:rsidRPr="005A4478">
              <w:t>2.2.6.</w:t>
            </w:r>
            <w:r w:rsidRPr="005A4478">
              <w:tab/>
              <w:t xml:space="preserve">Ответственность за соблюдение всех необходимых требований при подготовке площадки для проведения </w:t>
            </w:r>
            <w:r w:rsidRPr="00074498">
              <w:t xml:space="preserve">каждого онлайн-урока </w:t>
            </w:r>
            <w:r w:rsidRPr="005A4478">
              <w:t>в рамках образовательной программы возлагается на Исполнителя.</w:t>
            </w:r>
          </w:p>
          <w:p w14:paraId="1A4424BA" w14:textId="77777777" w:rsidR="00A145A9" w:rsidRPr="005A4478" w:rsidRDefault="00A145A9" w:rsidP="00A145A9">
            <w:r w:rsidRPr="005A4478">
              <w:t xml:space="preserve">2.2.7. Рекомендуемая Заказчиком площадка для проведения образовательной программы - платформа «Webinar.ru» или ее аналоги. </w:t>
            </w:r>
          </w:p>
          <w:p w14:paraId="4341A386" w14:textId="77777777" w:rsidR="00A145A9" w:rsidRDefault="00A145A9" w:rsidP="00A145A9">
            <w:r w:rsidRPr="005A4478">
              <w:t>2.2.8. Исполнитель обеспечивает площадку для коммуникации участников друг с другом в сети Интернет и информирует участников о ней на первом занятии, размещает на площадке материалы занятий (презентации, ссылки на видео онлайн-уроков) в течение 3 (трех) календарных дней после проведения онлайн-урока.</w:t>
            </w:r>
          </w:p>
          <w:p w14:paraId="482B2F1C" w14:textId="77777777" w:rsidR="00A145A9" w:rsidRPr="005A4478" w:rsidRDefault="00A145A9" w:rsidP="00A145A9"/>
          <w:p w14:paraId="3BBB206F" w14:textId="77777777" w:rsidR="00A145A9" w:rsidRPr="005A4478" w:rsidRDefault="00A145A9" w:rsidP="00A145A9">
            <w:pPr>
              <w:contextualSpacing/>
            </w:pPr>
            <w:r w:rsidRPr="005A4478">
              <w:t xml:space="preserve">2.3. Исполнитель обязан обеспечить соблюдение следующих требований к площадке проведения образовательной программы </w:t>
            </w:r>
            <w:r w:rsidRPr="005A4478">
              <w:rPr>
                <w:b/>
                <w:color w:val="000000"/>
              </w:rPr>
              <w:t>в случае</w:t>
            </w:r>
            <w:r w:rsidRPr="005A44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ее </w:t>
            </w:r>
            <w:r w:rsidRPr="005A4478">
              <w:rPr>
                <w:b/>
                <w:bCs/>
              </w:rPr>
              <w:t>проведения в очном формате:</w:t>
            </w:r>
          </w:p>
          <w:p w14:paraId="14D8254F" w14:textId="77777777" w:rsidR="00A145A9" w:rsidRPr="005A4478" w:rsidRDefault="00A145A9" w:rsidP="00A145A9">
            <w:pPr>
              <w:shd w:val="clear" w:color="auto" w:fill="FFFFFF"/>
            </w:pPr>
            <w:r w:rsidRPr="005A4478">
              <w:t>2.3.1. Помещения для проведения</w:t>
            </w:r>
            <w:r>
              <w:t xml:space="preserve"> уроков в рамках</w:t>
            </w:r>
            <w:r w:rsidRPr="005A4478">
              <w:t xml:space="preserve">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флипчарты и маркеры и пр.).</w:t>
            </w:r>
          </w:p>
          <w:p w14:paraId="431BF927" w14:textId="77777777" w:rsidR="00A145A9" w:rsidRPr="005A4478" w:rsidRDefault="00A145A9" w:rsidP="00A145A9">
            <w:pPr>
              <w:shd w:val="clear" w:color="auto" w:fill="FFFFFF"/>
            </w:pPr>
            <w:r w:rsidRPr="005A4478">
              <w:t>2.3.2. Площадка должна соответствовать требованиям пожарной безопасности и санитарно-гигиеническим требованиям.</w:t>
            </w:r>
          </w:p>
          <w:p w14:paraId="23322283" w14:textId="77777777" w:rsidR="00A145A9" w:rsidRPr="005A4478" w:rsidRDefault="00A145A9" w:rsidP="00A145A9">
            <w:pPr>
              <w:shd w:val="clear" w:color="auto" w:fill="FFFFFF"/>
            </w:pPr>
            <w:r w:rsidRPr="005A4478">
              <w:t>2.3.3.</w:t>
            </w:r>
            <w:r w:rsidRPr="005A4478">
              <w:tab/>
              <w:t xml:space="preserve">Площадка для проведения каждого </w:t>
            </w:r>
            <w:r>
              <w:t xml:space="preserve">урока </w:t>
            </w:r>
            <w:r w:rsidRPr="005A4478">
              <w:t>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5562D128" w14:textId="77777777" w:rsidR="00A145A9" w:rsidRPr="005A4478" w:rsidRDefault="00A145A9" w:rsidP="00A145A9">
            <w:pPr>
              <w:ind w:right="-108"/>
              <w:contextualSpacing/>
            </w:pPr>
            <w:r w:rsidRPr="005A4478">
              <w:t>2.3.4. 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4AFED601" w14:textId="77777777" w:rsidR="00A145A9" w:rsidRPr="005A4478" w:rsidRDefault="00A145A9" w:rsidP="00A145A9">
            <w:pPr>
              <w:ind w:right="-108"/>
              <w:contextualSpacing/>
            </w:pPr>
            <w:r w:rsidRPr="005A4478">
              <w:t>2.3.5. 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2D64C27A" w14:textId="77777777" w:rsidR="00A145A9" w:rsidRPr="005A4478" w:rsidRDefault="00A145A9" w:rsidP="00A145A9">
            <w:pPr>
              <w:contextualSpacing/>
            </w:pPr>
            <w:r w:rsidRPr="005A4478">
              <w:t xml:space="preserve">2.3.6. Исполнитель при проведении </w:t>
            </w:r>
            <w:r>
              <w:t xml:space="preserve">уроков </w:t>
            </w:r>
            <w:r w:rsidRPr="005A4478">
              <w:t>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0D857B32" w14:textId="77777777" w:rsidR="00A145A9" w:rsidRPr="005A4478" w:rsidRDefault="00A145A9" w:rsidP="00A145A9">
            <w:pPr>
              <w:ind w:right="-108"/>
              <w:contextualSpacing/>
            </w:pPr>
            <w:r w:rsidRPr="005A4478">
              <w:t xml:space="preserve">2.3.7. Площадка проведения </w:t>
            </w:r>
            <w:r>
              <w:t xml:space="preserve">для проведения образовательной программы </w:t>
            </w:r>
            <w:r w:rsidRPr="005A4478">
              <w:t xml:space="preserve">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54D3DB78" w14:textId="77777777" w:rsidR="00A145A9" w:rsidRPr="005A4478" w:rsidRDefault="00A145A9" w:rsidP="00A145A9">
            <w:pPr>
              <w:contextualSpacing/>
              <w:rPr>
                <w:b/>
                <w:bCs/>
              </w:rPr>
            </w:pPr>
          </w:p>
          <w:p w14:paraId="5E976E2C" w14:textId="77777777" w:rsidR="00A145A9" w:rsidRPr="005A4478" w:rsidRDefault="00A145A9" w:rsidP="00A145A9">
            <w:pPr>
              <w:contextualSpacing/>
              <w:rPr>
                <w:b/>
                <w:bCs/>
              </w:rPr>
            </w:pPr>
            <w:r w:rsidRPr="005A4478">
              <w:rPr>
                <w:b/>
                <w:bCs/>
              </w:rPr>
              <w:t xml:space="preserve">3. Продвижение и рекламные материалы: </w:t>
            </w:r>
          </w:p>
          <w:p w14:paraId="726A772E" w14:textId="77777777" w:rsidR="00A145A9" w:rsidRPr="005A4478" w:rsidRDefault="00A145A9" w:rsidP="00A145A9">
            <w:pPr>
              <w:contextualSpacing/>
            </w:pPr>
            <w:r w:rsidRPr="005A4478">
              <w:lastRenderedPageBreak/>
              <w:t>3.1. Обеспечение регистрации участников программы. Ссылку на регистрацию предоставляет Заказчик.</w:t>
            </w:r>
          </w:p>
          <w:p w14:paraId="796B20CF" w14:textId="77777777" w:rsidR="00A145A9" w:rsidRPr="005A4478" w:rsidRDefault="00A145A9" w:rsidP="00A145A9">
            <w:pPr>
              <w:ind w:right="-108"/>
              <w:contextualSpacing/>
            </w:pPr>
            <w:r w:rsidRPr="005A4478">
              <w:t>3.2. Создание Исполнителем рекламных материалов в виде: анонсов по каждому онлайн-уроку, афиш на каждый онлайн-урок, согласова</w:t>
            </w:r>
            <w:r>
              <w:t>нных</w:t>
            </w:r>
            <w:r w:rsidRPr="005A4478">
              <w:t xml:space="preserve"> с Заказчиком в течение </w:t>
            </w:r>
            <w:r>
              <w:t xml:space="preserve">10 </w:t>
            </w:r>
            <w:r w:rsidRPr="005A4478">
              <w:t>(</w:t>
            </w:r>
            <w:r>
              <w:t>десяти</w:t>
            </w:r>
            <w:r w:rsidRPr="005A4478">
              <w:t xml:space="preserve">) календарных дней </w:t>
            </w:r>
            <w:r w:rsidRPr="00B611E5">
              <w:t>после подписания сторонами договора, но не позднее 3 календарных дней до начала образовательной программы.</w:t>
            </w:r>
            <w:r w:rsidRPr="005A4478">
              <w:t xml:space="preserve"> </w:t>
            </w:r>
          </w:p>
          <w:p w14:paraId="1DD6A435" w14:textId="77777777" w:rsidR="00A145A9" w:rsidRPr="005A4478" w:rsidRDefault="00A145A9" w:rsidP="00A145A9">
            <w:r w:rsidRPr="005A4478">
              <w:t xml:space="preserve">3.3. </w:t>
            </w:r>
            <w:r>
              <w:t xml:space="preserve">Подготовка </w:t>
            </w:r>
            <w:r w:rsidRPr="00567EA9">
              <w:t>Исполнителем пресс-релиза объемом не менее 500 знаков для информирования участников об образовательной программе и согласование его с  Заказчиком в течение 1</w:t>
            </w:r>
            <w:r>
              <w:t>0</w:t>
            </w:r>
            <w:r w:rsidRPr="00567EA9">
              <w:t xml:space="preserve"> (</w:t>
            </w:r>
            <w:r>
              <w:t>десяти</w:t>
            </w:r>
            <w:r w:rsidRPr="00567EA9">
              <w:t>) календарных дней после заключения договора, но не позднее 3 календарных дней до начала образовательной программы.</w:t>
            </w:r>
          </w:p>
          <w:p w14:paraId="4E66343C" w14:textId="77777777" w:rsidR="00A145A9" w:rsidRPr="005A4478" w:rsidRDefault="00A145A9" w:rsidP="00A145A9">
            <w:r w:rsidRPr="005A4478">
              <w:t>3.4. Настройка Исполнителем таргетированной рекламы на созданную Заказчиком форму регистрации на сайте http://msppk.ru для привлечения участников на образовательную программу.</w:t>
            </w:r>
          </w:p>
          <w:p w14:paraId="41EEB75D" w14:textId="77777777" w:rsidR="00A145A9" w:rsidRPr="005A4478" w:rsidRDefault="00A145A9" w:rsidP="00A145A9">
            <w:pPr>
              <w:ind w:right="-108"/>
              <w:contextualSpacing/>
            </w:pPr>
            <w:r w:rsidRPr="005A4478">
              <w:t xml:space="preserve">3.5. </w:t>
            </w:r>
            <w:r>
              <w:t>Создание Исполнителем</w:t>
            </w:r>
            <w:r w:rsidRPr="005A4478">
              <w:t xml:space="preserve"> специальны</w:t>
            </w:r>
            <w:r>
              <w:t>х</w:t>
            </w:r>
            <w:r w:rsidRPr="005A4478">
              <w:t xml:space="preserve"> рекламны</w:t>
            </w:r>
            <w:r>
              <w:t>х</w:t>
            </w:r>
            <w:r w:rsidRPr="005A4478">
              <w:t xml:space="preserve"> баннер</w:t>
            </w:r>
            <w:r>
              <w:t>ов</w:t>
            </w:r>
            <w:r w:rsidRPr="005A4478">
              <w:t xml:space="preserve"> для продвижения образовательной программы в сети Интернет, согласова</w:t>
            </w:r>
            <w:r>
              <w:t>нных</w:t>
            </w:r>
            <w:r w:rsidRPr="005A4478">
              <w:t xml:space="preserve"> с Заказчиком в течение </w:t>
            </w:r>
            <w:r w:rsidRPr="00567EA9">
              <w:t>1</w:t>
            </w:r>
            <w:r>
              <w:t>0</w:t>
            </w:r>
            <w:r w:rsidRPr="00567EA9">
              <w:t xml:space="preserve"> (</w:t>
            </w:r>
            <w:r>
              <w:t>десяти</w:t>
            </w:r>
            <w:r w:rsidRPr="00567EA9">
              <w:t xml:space="preserve">) </w:t>
            </w:r>
            <w:r w:rsidRPr="005A4478">
              <w:t>календарных дней после подписания сторонами договора</w:t>
            </w:r>
            <w:r w:rsidRPr="007E4B31">
              <w:t>, но не позднее 3 календарных дней до начала образовательной программы.</w:t>
            </w:r>
            <w:r w:rsidRPr="005A4478">
              <w:t xml:space="preserve"> </w:t>
            </w:r>
          </w:p>
          <w:p w14:paraId="7DFD5541" w14:textId="77777777" w:rsidR="00A145A9" w:rsidRPr="00177049" w:rsidRDefault="00A145A9" w:rsidP="00A145A9">
            <w:pPr>
              <w:shd w:val="clear" w:color="auto" w:fill="FFFFFF"/>
              <w:rPr>
                <w:bCs/>
              </w:rPr>
            </w:pPr>
            <w:r w:rsidRPr="00177049">
              <w:rPr>
                <w:bCs/>
              </w:rPr>
              <w:t xml:space="preserve">3.6. </w:t>
            </w:r>
            <w:r w:rsidRPr="00177049">
              <w:rPr>
                <w:bCs/>
              </w:rPr>
              <w:tab/>
            </w:r>
            <w:r>
              <w:rPr>
                <w:bCs/>
              </w:rPr>
              <w:t>Указание во всех информационных и рекламных материалах следующей информации</w:t>
            </w:r>
            <w:r w:rsidRPr="00177049">
              <w:rPr>
                <w:bCs/>
              </w:rPr>
              <w:t>:</w:t>
            </w:r>
          </w:p>
          <w:p w14:paraId="7ABCA315" w14:textId="77777777" w:rsidR="00A145A9" w:rsidRPr="00177049" w:rsidRDefault="00A145A9" w:rsidP="00A145A9">
            <w:pPr>
              <w:shd w:val="clear" w:color="auto" w:fill="FFFFFF"/>
              <w:rPr>
                <w:bCs/>
              </w:rPr>
            </w:pPr>
            <w:r w:rsidRPr="00177049">
              <w:rPr>
                <w:bCs/>
              </w:rPr>
              <w:t>- Участие в программе на бесплатной основе;</w:t>
            </w:r>
          </w:p>
          <w:p w14:paraId="31C9623A" w14:textId="77777777" w:rsidR="00A145A9" w:rsidRPr="00177049" w:rsidRDefault="00A145A9" w:rsidP="00A145A9">
            <w:pPr>
              <w:shd w:val="clear" w:color="auto" w:fill="FFFFFF"/>
              <w:rPr>
                <w:bCs/>
              </w:rPr>
            </w:pPr>
            <w:r w:rsidRPr="00177049">
              <w:rPr>
                <w:bCs/>
              </w:rPr>
              <w:t>- Организатор: 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      </w:r>
          </w:p>
          <w:p w14:paraId="15CA1FD1" w14:textId="77777777" w:rsidR="00A145A9" w:rsidRPr="00177049" w:rsidRDefault="00A145A9" w:rsidP="00A145A9">
            <w:pPr>
              <w:shd w:val="clear" w:color="auto" w:fill="FFFFFF"/>
              <w:rPr>
                <w:bCs/>
              </w:rPr>
            </w:pPr>
            <w:r w:rsidRPr="00177049">
              <w:rPr>
                <w:bCs/>
              </w:rPr>
              <w:t>- Логотипы: Центр «Мой бизнес», НО «ПФРП» и Правительство Пермского края.</w:t>
            </w:r>
          </w:p>
          <w:p w14:paraId="666AFEFF" w14:textId="0633591D" w:rsidR="00A145A9" w:rsidRPr="00822414" w:rsidRDefault="00A145A9" w:rsidP="00A145A9">
            <w:pPr>
              <w:tabs>
                <w:tab w:val="left" w:pos="945"/>
              </w:tabs>
              <w:spacing w:after="0" w:line="259" w:lineRule="auto"/>
              <w:jc w:val="left"/>
            </w:pPr>
            <w:r w:rsidRPr="005A4478">
              <w:rPr>
                <w:bCs/>
              </w:rPr>
              <w:t>3.7.</w:t>
            </w:r>
            <w:r w:rsidRPr="005A4478">
              <w:rPr>
                <w:bCs/>
              </w:rPr>
              <w:tab/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A145A9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A145A9" w:rsidRDefault="00A145A9" w:rsidP="00A145A9">
            <w:pPr>
              <w:spacing w:after="0"/>
            </w:pPr>
            <w:bookmarkStart w:id="18" w:name="_Hlk43992475"/>
            <w:bookmarkEnd w:id="17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CEE4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1. Акт сдачи-приемки оказанных услуг</w:t>
            </w:r>
          </w:p>
          <w:p w14:paraId="1F0FE6CF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2.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40164ED8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3. Список и краткое резюме всех приглашённых Исполнителем преподавателей: кегль шрифта – не менее 12.</w:t>
            </w:r>
          </w:p>
          <w:p w14:paraId="32DB7E6D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4. Программа образовательной программы: кегль шрифта – не менее 12.</w:t>
            </w:r>
          </w:p>
          <w:p w14:paraId="298DD9CA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 xml:space="preserve">5. Все продемонстрированные на образовательной программе презентации в формате .pdf либо .ppt (.pptx). </w:t>
            </w:r>
          </w:p>
          <w:p w14:paraId="41E8EB15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6. Реестр участников образовательной программы предоставляется в составе отчетности по форме Заказчика, в электронном виде, формат файла .xlsx и на бумажном носителе с подписью Исполнителя.</w:t>
            </w:r>
          </w:p>
          <w:p w14:paraId="1F8F5029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7. Реестр выданных сертификатов участникам мероприятия с приложением макета сертификата, выданного Исполнителем</w:t>
            </w:r>
            <w:r>
              <w:rPr>
                <w:color w:val="000000"/>
              </w:rPr>
              <w:t>,</w:t>
            </w:r>
            <w:r w:rsidRPr="005A4478">
              <w:rPr>
                <w:color w:val="000000"/>
              </w:rPr>
              <w:t xml:space="preserve"> в электронном виде участникам образовательной программы.</w:t>
            </w:r>
          </w:p>
          <w:p w14:paraId="5802EBF7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8. Раздаточный материал в электронном варианте и на бумажном носителе.</w:t>
            </w:r>
          </w:p>
          <w:p w14:paraId="03234FFB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lastRenderedPageBreak/>
              <w:t>9. 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7CBFFD36" w14:textId="77777777" w:rsidR="00A145A9" w:rsidRPr="005A4478" w:rsidRDefault="00A145A9" w:rsidP="00A145A9">
            <w:pPr>
              <w:rPr>
                <w:color w:val="000000"/>
              </w:rPr>
            </w:pPr>
            <w:r w:rsidRPr="005A4478">
              <w:rPr>
                <w:color w:val="000000"/>
              </w:rPr>
              <w:t>10. 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  <w:p w14:paraId="6C620730" w14:textId="77777777" w:rsidR="00A145A9" w:rsidRPr="005A4478" w:rsidRDefault="00A145A9" w:rsidP="00A145A9">
            <w:pPr>
              <w:rPr>
                <w:color w:val="000000"/>
              </w:rPr>
            </w:pPr>
          </w:p>
          <w:p w14:paraId="07BAB60D" w14:textId="77777777" w:rsidR="00A145A9" w:rsidRPr="005A4478" w:rsidRDefault="00A145A9" w:rsidP="00A145A9">
            <w:r w:rsidRPr="005A4478">
              <w:t xml:space="preserve">Все отчетные документы предоставляются в бумажном виде и на электронном носителе не позднее </w:t>
            </w:r>
            <w:r>
              <w:t>10</w:t>
            </w:r>
            <w:r w:rsidRPr="005A4478">
              <w:t xml:space="preserve"> календарных дней после проведения образовательной</w:t>
            </w:r>
            <w:r>
              <w:t xml:space="preserve"> программы</w:t>
            </w:r>
            <w:r w:rsidRPr="005A4478">
              <w:t>.</w:t>
            </w:r>
          </w:p>
          <w:p w14:paraId="20E6BCB5" w14:textId="77777777" w:rsidR="00A145A9" w:rsidRPr="005A4478" w:rsidRDefault="00A145A9" w:rsidP="00A145A9">
            <w:r w:rsidRPr="005A4478">
              <w:t>Отчетные документы, представляемые в бумажном виде, должны быть подписаны уполномоченным лицом.</w:t>
            </w:r>
          </w:p>
          <w:p w14:paraId="18AF089F" w14:textId="661CFAD4" w:rsidR="00A145A9" w:rsidRDefault="00A145A9" w:rsidP="00A145A9">
            <w:pPr>
              <w:suppressAutoHyphens/>
              <w:spacing w:after="0" w:line="259" w:lineRule="auto"/>
              <w:jc w:val="left"/>
            </w:pPr>
          </w:p>
        </w:tc>
      </w:tr>
      <w:bookmarkEnd w:id="16"/>
      <w:bookmarkEnd w:id="18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19" w:name="_Toc125778470"/>
      <w:bookmarkStart w:id="20" w:name="_Toc125786997"/>
      <w:bookmarkStart w:id="21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2" w:name="_Toc342035837"/>
      <w:bookmarkStart w:id="23" w:name="_Toc121292706"/>
      <w:bookmarkStart w:id="24" w:name="_Toc125778472"/>
      <w:bookmarkStart w:id="25" w:name="_Toc125786999"/>
      <w:bookmarkStart w:id="26" w:name="_Toc125787080"/>
      <w:bookmarkStart w:id="27" w:name="_Toc125803204"/>
      <w:bookmarkStart w:id="28" w:name="_Toc125892487"/>
      <w:bookmarkEnd w:id="19"/>
      <w:bookmarkEnd w:id="20"/>
      <w:bookmarkEnd w:id="21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2"/>
    </w:p>
    <w:p w14:paraId="24D45E97" w14:textId="77777777" w:rsidR="00CF1078" w:rsidRPr="00D828A4" w:rsidRDefault="00CF1078" w:rsidP="00CF1078">
      <w:pPr>
        <w:spacing w:after="0"/>
      </w:pPr>
    </w:p>
    <w:bookmarkEnd w:id="23"/>
    <w:bookmarkEnd w:id="24"/>
    <w:bookmarkEnd w:id="25"/>
    <w:bookmarkEnd w:id="26"/>
    <w:bookmarkEnd w:id="27"/>
    <w:bookmarkEnd w:id="28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29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0B91747" w14:textId="64DFD1B9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  <w:bookmarkEnd w:id="29"/>
    </w:p>
    <w:p w14:paraId="797D8091" w14:textId="77777777" w:rsidR="00EB3B97" w:rsidRPr="002D0133" w:rsidRDefault="00EB3B97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8AB2A73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194E828E" w14:textId="7B8F41BC" w:rsidR="005E735D" w:rsidRPr="00EB3B97" w:rsidRDefault="00CF1078" w:rsidP="00EB3B97">
      <w:pPr>
        <w:spacing w:after="0"/>
        <w:contextualSpacing/>
        <w:rPr>
          <w:rFonts w:eastAsia="Calibri"/>
          <w:sz w:val="28"/>
          <w:szCs w:val="28"/>
        </w:rPr>
        <w:sectPr w:rsidR="005E735D" w:rsidRPr="00EB3B97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</w:p>
    <w:p w14:paraId="7F94E28D" w14:textId="77777777" w:rsidR="00F81A0A" w:rsidRPr="00CF5A4C" w:rsidRDefault="00F81A0A" w:rsidP="00F81A0A">
      <w:pPr>
        <w:rPr>
          <w:b/>
          <w:bCs/>
        </w:rPr>
      </w:pPr>
      <w:r w:rsidRPr="00CF5A4C">
        <w:rPr>
          <w:b/>
          <w:bCs/>
        </w:rPr>
        <w:lastRenderedPageBreak/>
        <w:t>ФОРМА 5</w:t>
      </w:r>
    </w:p>
    <w:p w14:paraId="0DC436EF" w14:textId="77777777" w:rsidR="00F81A0A" w:rsidRPr="000074BD" w:rsidRDefault="00F81A0A" w:rsidP="00F81A0A">
      <w:pPr>
        <w:rPr>
          <w:b/>
          <w:bCs/>
        </w:rPr>
      </w:pPr>
    </w:p>
    <w:p w14:paraId="3B7C1E1B" w14:textId="6AF729D4" w:rsidR="00F81A0A" w:rsidRPr="00F81A0A" w:rsidRDefault="00F81A0A" w:rsidP="00F81A0A">
      <w:pPr>
        <w:spacing w:after="0"/>
        <w:contextualSpacing/>
        <w:jc w:val="center"/>
        <w:rPr>
          <w:b/>
          <w:bCs/>
        </w:rPr>
      </w:pPr>
      <w:r w:rsidRPr="00F81A0A">
        <w:rPr>
          <w:b/>
          <w:bCs/>
        </w:rPr>
        <w:t xml:space="preserve">СВЕДЕНИЯ О НАЛИЧИИ У УЧАСТНИКА ЗАКУПКИ </w:t>
      </w:r>
    </w:p>
    <w:p w14:paraId="3F3AC7D6" w14:textId="627C8E5D" w:rsidR="00F81A0A" w:rsidRPr="000074BD" w:rsidRDefault="00F81A0A" w:rsidP="00F81A0A">
      <w:pPr>
        <w:spacing w:after="0"/>
        <w:contextualSpacing/>
        <w:jc w:val="center"/>
        <w:rPr>
          <w:b/>
          <w:bCs/>
        </w:rPr>
      </w:pPr>
      <w:r w:rsidRPr="00F81A0A">
        <w:rPr>
          <w:b/>
          <w:bCs/>
        </w:rPr>
        <w:t>ПРЕПОДАВАТЕЛЕЙ С ОПЫТОМ ВЕДЕНИЯ ПРЕДПРИНИМАТЕЛЬСКОЙ ДЕЯТЕЛЬНОСТИ НЕ МЕНЕЕ 3 (ТРЕХ) ЛЕТ И С ВЫСШИМ ОБРАЗОВАНИЕМ.</w:t>
      </w:r>
    </w:p>
    <w:p w14:paraId="239BBCE4" w14:textId="77777777" w:rsidR="00F81A0A" w:rsidRPr="00CF5A4C" w:rsidRDefault="00F81A0A" w:rsidP="00F81A0A">
      <w:pPr>
        <w:spacing w:after="0"/>
        <w:contextualSpacing/>
        <w:rPr>
          <w:b/>
          <w:bCs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478"/>
        <w:gridCol w:w="2895"/>
        <w:gridCol w:w="3969"/>
        <w:gridCol w:w="3543"/>
      </w:tblGrid>
      <w:tr w:rsidR="00F81A0A" w:rsidRPr="003974B2" w14:paraId="7F800A2B" w14:textId="77777777" w:rsidTr="003974B2">
        <w:trPr>
          <w:trHeight w:val="61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8AA2A75" w14:textId="77777777" w:rsidR="00F81A0A" w:rsidRPr="003974B2" w:rsidRDefault="00F81A0A" w:rsidP="00F81A0A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3974B2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32B83C0" w14:textId="2CD4D0B9" w:rsidR="00F81A0A" w:rsidRPr="003974B2" w:rsidRDefault="00F81A0A" w:rsidP="00F81A0A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3974B2">
              <w:rPr>
                <w:color w:val="000000"/>
              </w:rPr>
              <w:t>ФИО ПРЕПОД</w:t>
            </w:r>
            <w:r w:rsidR="003974B2" w:rsidRPr="003974B2">
              <w:rPr>
                <w:color w:val="000000"/>
              </w:rPr>
              <w:t>А</w:t>
            </w:r>
            <w:r w:rsidRPr="003974B2">
              <w:rPr>
                <w:color w:val="000000"/>
              </w:rPr>
              <w:t xml:space="preserve">ВАТЕЛЯ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6A2DE5" w14:textId="283E58F3" w:rsidR="00F81A0A" w:rsidRPr="003974B2" w:rsidRDefault="003974B2" w:rsidP="00F81A0A">
            <w:pPr>
              <w:spacing w:after="0" w:line="192" w:lineRule="auto"/>
              <w:jc w:val="center"/>
              <w:rPr>
                <w:color w:val="000000"/>
              </w:rPr>
            </w:pPr>
            <w:r w:rsidRPr="003974B2">
              <w:rPr>
                <w:color w:val="000000"/>
              </w:rPr>
              <w:t>НАЛИЧИЕ ВЫСШЕГО ОБРАЗОВАНИЯ</w:t>
            </w:r>
            <w:r w:rsidR="00F81A0A" w:rsidRPr="003974B2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9F88" w14:textId="6F9C1529" w:rsidR="00F81A0A" w:rsidRPr="003974B2" w:rsidRDefault="003974B2" w:rsidP="00F81A0A">
            <w:pPr>
              <w:spacing w:after="0" w:line="192" w:lineRule="auto"/>
              <w:jc w:val="center"/>
              <w:rPr>
                <w:rFonts w:eastAsia="Arial"/>
              </w:rPr>
            </w:pPr>
            <w:r w:rsidRPr="003974B2">
              <w:t>ОПЫТ ВЕДЕНИЯ ПРЕДПРИНИМАТЕЛЬСКО</w:t>
            </w:r>
            <w:r>
              <w:t>Й</w:t>
            </w:r>
            <w:r w:rsidRPr="003974B2">
              <w:t xml:space="preserve"> ДЕЯТЕЛЬНОСТИ НЕ МЕНЕЕ 3 ЛЕТ</w:t>
            </w:r>
            <w:r w:rsidR="00F81A0A" w:rsidRPr="003974B2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6ED08" w14:textId="3852D1EA" w:rsidR="00F81A0A" w:rsidRPr="003974B2" w:rsidRDefault="00F81A0A" w:rsidP="00F81A0A">
            <w:pPr>
              <w:spacing w:after="0" w:line="192" w:lineRule="auto"/>
              <w:jc w:val="center"/>
            </w:pPr>
            <w:r w:rsidRPr="003974B2">
              <w:t xml:space="preserve">ПОДТВЕРЖДАЮЩИЕ </w:t>
            </w:r>
            <w:r w:rsidR="003974B2" w:rsidRPr="003974B2">
              <w:t>ДОКУМЕНТЫ</w:t>
            </w:r>
            <w:r w:rsidR="003974B2">
              <w:t xml:space="preserve"> </w:t>
            </w:r>
            <w:r w:rsidRPr="003974B2">
              <w:t>(РЕКВИЗИТЫ ДОКУМЕНТА)</w:t>
            </w:r>
          </w:p>
        </w:tc>
      </w:tr>
      <w:tr w:rsidR="00F81A0A" w:rsidRPr="00CF5A4C" w14:paraId="05CA50C3" w14:textId="77777777" w:rsidTr="003974B2">
        <w:trPr>
          <w:trHeight w:val="324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1311A6" w14:textId="77777777" w:rsidR="00F81A0A" w:rsidRPr="00CF5A4C" w:rsidRDefault="00F81A0A" w:rsidP="00F81A0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98FB39" w14:textId="77777777" w:rsidR="00F81A0A" w:rsidRPr="00CF5A4C" w:rsidRDefault="00F81A0A" w:rsidP="00F81A0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EAA587" w14:textId="77777777" w:rsidR="00F81A0A" w:rsidRPr="00CF5A4C" w:rsidRDefault="00F81A0A" w:rsidP="00F81A0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492" w14:textId="77777777" w:rsidR="00F81A0A" w:rsidRPr="00CF5A4C" w:rsidRDefault="00F81A0A" w:rsidP="00F81A0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17E4" w14:textId="77777777" w:rsidR="00F81A0A" w:rsidRPr="00CF5A4C" w:rsidRDefault="00F81A0A" w:rsidP="00F81A0A">
            <w:pPr>
              <w:spacing w:after="0"/>
              <w:jc w:val="center"/>
              <w:rPr>
                <w:color w:val="000000"/>
              </w:rPr>
            </w:pPr>
          </w:p>
        </w:tc>
      </w:tr>
      <w:tr w:rsidR="00F81A0A" w:rsidRPr="00CF5A4C" w14:paraId="26633F9C" w14:textId="77777777" w:rsidTr="003974B2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88EE87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3398E5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D5997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2CBDF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6F148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F81A0A" w:rsidRPr="00CF5A4C" w14:paraId="349CAAD9" w14:textId="77777777" w:rsidTr="003974B2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8C162B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3B48F0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69E672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A7349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3DE88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F81A0A" w:rsidRPr="00CF5A4C" w14:paraId="72FD89C4" w14:textId="77777777" w:rsidTr="003974B2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531D72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9D9DB9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866B3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61D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9776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F81A0A" w:rsidRPr="00CF5A4C" w14:paraId="0F2CFEA9" w14:textId="77777777" w:rsidTr="003974B2">
        <w:trPr>
          <w:trHeight w:val="33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9B26CF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C7763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ED06E7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229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171" w14:textId="77777777" w:rsidR="00F81A0A" w:rsidRPr="00CF5A4C" w:rsidRDefault="00F81A0A" w:rsidP="00F81A0A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4C324E5E" w14:textId="77777777" w:rsidR="00F81A0A" w:rsidRPr="00CF5A4C" w:rsidRDefault="00F81A0A" w:rsidP="00F81A0A">
      <w:pPr>
        <w:spacing w:after="0"/>
        <w:rPr>
          <w:rFonts w:eastAsia="Arial"/>
          <w:color w:val="000000"/>
        </w:rPr>
      </w:pPr>
    </w:p>
    <w:p w14:paraId="34117A93" w14:textId="653A8B92" w:rsidR="00F81A0A" w:rsidRPr="00567EA9" w:rsidRDefault="00F81A0A" w:rsidP="00F81A0A">
      <w:pPr>
        <w:spacing w:after="0"/>
      </w:pPr>
      <w:r w:rsidRPr="00F81A0A">
        <w:rPr>
          <w:color w:val="000000"/>
        </w:rPr>
        <w:t xml:space="preserve">Приложение: </w:t>
      </w:r>
      <w:r w:rsidRPr="00567EA9">
        <w:t>копии дипломов о высшем образовании и выписки из ЕГРИП или ЕГРЮЛ.</w:t>
      </w:r>
    </w:p>
    <w:p w14:paraId="40F55619" w14:textId="1D9821EF" w:rsidR="00F81A0A" w:rsidRPr="00CF5A4C" w:rsidRDefault="00F81A0A" w:rsidP="00F81A0A">
      <w:pPr>
        <w:spacing w:after="0"/>
        <w:rPr>
          <w:color w:val="000000"/>
        </w:rPr>
      </w:pPr>
    </w:p>
    <w:p w14:paraId="1EF4D0C7" w14:textId="77777777" w:rsidR="00F81A0A" w:rsidRPr="00CF5A4C" w:rsidRDefault="00F81A0A" w:rsidP="00F81A0A">
      <w:pPr>
        <w:spacing w:after="0"/>
        <w:rPr>
          <w:color w:val="000000"/>
        </w:rPr>
      </w:pPr>
    </w:p>
    <w:p w14:paraId="30FA3803" w14:textId="77777777" w:rsidR="00F81A0A" w:rsidRPr="00CF5A4C" w:rsidRDefault="00F81A0A" w:rsidP="00F81A0A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A439D24" w14:textId="77777777" w:rsidR="00F81A0A" w:rsidRPr="00CF5A4C" w:rsidRDefault="00F81A0A" w:rsidP="00F81A0A">
      <w:pPr>
        <w:spacing w:after="160" w:line="259" w:lineRule="auto"/>
        <w:jc w:val="left"/>
        <w:rPr>
          <w:b/>
          <w:bCs/>
        </w:rPr>
      </w:pPr>
    </w:p>
    <w:p w14:paraId="5EF01D95" w14:textId="77777777" w:rsidR="00F81A0A" w:rsidRPr="00CF5A4C" w:rsidRDefault="00F81A0A" w:rsidP="00F81A0A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CABBD1D" w14:textId="77777777" w:rsidR="00F81A0A" w:rsidRPr="00CF5A4C" w:rsidRDefault="00F81A0A" w:rsidP="00F81A0A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2382CF2A" w14:textId="77777777" w:rsidR="00F81A0A" w:rsidRPr="00CF5A4C" w:rsidRDefault="00F81A0A" w:rsidP="00F81A0A">
      <w:pPr>
        <w:spacing w:after="160" w:line="259" w:lineRule="auto"/>
        <w:jc w:val="left"/>
        <w:rPr>
          <w:b/>
          <w:bCs/>
        </w:rPr>
      </w:pPr>
    </w:p>
    <w:p w14:paraId="6C5238A0" w14:textId="77777777" w:rsidR="00F81A0A" w:rsidRPr="00CF5A4C" w:rsidRDefault="00F81A0A" w:rsidP="00F81A0A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29533F13" w14:textId="77777777" w:rsidR="00F81A0A" w:rsidRPr="00CF5A4C" w:rsidRDefault="00F81A0A" w:rsidP="00F81A0A">
      <w:pPr>
        <w:rPr>
          <w:b/>
          <w:bCs/>
        </w:rPr>
      </w:pPr>
      <w:r w:rsidRPr="00CF5A4C">
        <w:rPr>
          <w:b/>
          <w:bCs/>
        </w:rPr>
        <w:lastRenderedPageBreak/>
        <w:t>ФОРМА 6</w:t>
      </w:r>
    </w:p>
    <w:p w14:paraId="79A77392" w14:textId="77777777" w:rsidR="00F81A0A" w:rsidRPr="00CF5A4C" w:rsidRDefault="00F81A0A" w:rsidP="00F81A0A">
      <w:pPr>
        <w:jc w:val="center"/>
      </w:pPr>
    </w:p>
    <w:p w14:paraId="2809A6AB" w14:textId="7FD6BA84" w:rsidR="00F81A0A" w:rsidRPr="00F81A0A" w:rsidRDefault="00F81A0A" w:rsidP="00F81A0A">
      <w:pPr>
        <w:keepNext/>
        <w:jc w:val="center"/>
        <w:outlineLvl w:val="1"/>
        <w:rPr>
          <w:b/>
          <w:color w:val="000000"/>
        </w:rPr>
      </w:pPr>
      <w:r w:rsidRPr="00F81A0A">
        <w:rPr>
          <w:b/>
        </w:rPr>
        <w:t>СВЕДЕНИЯ О НАЛИЧИИ У УЧАСТНИКА ЗАКУПКИ</w:t>
      </w:r>
    </w:p>
    <w:p w14:paraId="3BF29322" w14:textId="4F52B57E" w:rsidR="00F81A0A" w:rsidRPr="00F81A0A" w:rsidRDefault="00F81A0A" w:rsidP="00F81A0A">
      <w:pPr>
        <w:pStyle w:val="affff0"/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 w:val="0"/>
        <w:jc w:val="center"/>
        <w:rPr>
          <w:b/>
          <w:color w:val="000000"/>
        </w:rPr>
      </w:pPr>
      <w:r w:rsidRPr="00F81A0A">
        <w:rPr>
          <w:b/>
          <w:color w:val="000000"/>
        </w:rPr>
        <w:t>ПОЛОЖИТЕЛЬНЫ</w:t>
      </w:r>
      <w:r>
        <w:rPr>
          <w:b/>
          <w:color w:val="000000"/>
        </w:rPr>
        <w:t>Х</w:t>
      </w:r>
      <w:r w:rsidRPr="00F81A0A">
        <w:rPr>
          <w:b/>
          <w:color w:val="000000"/>
        </w:rPr>
        <w:t xml:space="preserve"> РЕЗУЛЬТАТ</w:t>
      </w:r>
      <w:r>
        <w:rPr>
          <w:b/>
          <w:color w:val="000000"/>
        </w:rPr>
        <w:t>ОВ</w:t>
      </w:r>
      <w:r w:rsidRPr="00F81A0A">
        <w:rPr>
          <w:b/>
          <w:color w:val="000000"/>
        </w:rPr>
        <w:t xml:space="preserve"> И ОПЫТ РАБОТЫ В СФЕРЕ ОРГАНИЗАЦИИ И ПРОВЕДЕНИЯ ОБУЧАЮЩИХ МЕРОПРИЯТИЙ (ОБРАЗОВАТЕЛЬНЫХ ПРОГРАММ, СЕМИНАРОВ, ТРЕНИНГОВ).</w:t>
      </w:r>
    </w:p>
    <w:p w14:paraId="234788E5" w14:textId="0A5B8313" w:rsidR="00F81A0A" w:rsidRDefault="00F81A0A" w:rsidP="00F81A0A">
      <w:pPr>
        <w:keepNext/>
        <w:jc w:val="center"/>
        <w:outlineLvl w:val="1"/>
        <w:rPr>
          <w:rFonts w:ascii="Courier New" w:hAnsi="Courier New"/>
          <w:b/>
        </w:rPr>
      </w:pPr>
    </w:p>
    <w:p w14:paraId="73C0271F" w14:textId="77777777" w:rsidR="00F81A0A" w:rsidRPr="00CF5A4C" w:rsidRDefault="00F81A0A" w:rsidP="00F81A0A">
      <w:pPr>
        <w:keepNext/>
        <w:jc w:val="center"/>
        <w:outlineLvl w:val="1"/>
        <w:rPr>
          <w:rFonts w:ascii="Courier New" w:hAnsi="Courier New"/>
          <w:b/>
          <w:sz w:val="22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2"/>
        <w:gridCol w:w="2167"/>
        <w:gridCol w:w="3431"/>
        <w:gridCol w:w="5160"/>
      </w:tblGrid>
      <w:tr w:rsidR="00F81A0A" w:rsidRPr="00CF5A4C" w14:paraId="35C598DF" w14:textId="77777777" w:rsidTr="00F81A0A">
        <w:tc>
          <w:tcPr>
            <w:tcW w:w="343" w:type="dxa"/>
            <w:shd w:val="clear" w:color="auto" w:fill="FFFFFF"/>
          </w:tcPr>
          <w:p w14:paraId="154BC710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17207B98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91" w:type="dxa"/>
            <w:shd w:val="clear" w:color="auto" w:fill="FFFFFF"/>
          </w:tcPr>
          <w:p w14:paraId="54323455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3503" w:type="dxa"/>
            <w:shd w:val="clear" w:color="auto" w:fill="FFFFFF"/>
          </w:tcPr>
          <w:p w14:paraId="250E90F9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257" w:type="dxa"/>
            <w:shd w:val="clear" w:color="auto" w:fill="FFFFFF"/>
          </w:tcPr>
          <w:p w14:paraId="3ADC701B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F81A0A" w:rsidRPr="00CF5A4C" w14:paraId="29758BD7" w14:textId="77777777" w:rsidTr="00F81A0A">
        <w:tc>
          <w:tcPr>
            <w:tcW w:w="343" w:type="dxa"/>
            <w:shd w:val="clear" w:color="auto" w:fill="auto"/>
          </w:tcPr>
          <w:p w14:paraId="78866D6A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58206382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6D96508F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3A9D7217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52EA4D0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F81A0A" w:rsidRPr="00CF5A4C" w14:paraId="05CF9718" w14:textId="77777777" w:rsidTr="00F81A0A">
        <w:tc>
          <w:tcPr>
            <w:tcW w:w="343" w:type="dxa"/>
            <w:shd w:val="clear" w:color="auto" w:fill="auto"/>
          </w:tcPr>
          <w:p w14:paraId="1D828D80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47B2B89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7441FDE9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22B6B700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56974F71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F81A0A" w:rsidRPr="00CF5A4C" w14:paraId="659FD994" w14:textId="77777777" w:rsidTr="00F81A0A">
        <w:tc>
          <w:tcPr>
            <w:tcW w:w="343" w:type="dxa"/>
            <w:shd w:val="clear" w:color="auto" w:fill="auto"/>
          </w:tcPr>
          <w:p w14:paraId="07E41C8F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55284D33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62680A9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0E2292CA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5F65F61F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F81A0A" w:rsidRPr="00CF5A4C" w14:paraId="79C77886" w14:textId="77777777" w:rsidTr="00F81A0A">
        <w:trPr>
          <w:trHeight w:val="53"/>
        </w:trPr>
        <w:tc>
          <w:tcPr>
            <w:tcW w:w="343" w:type="dxa"/>
            <w:shd w:val="clear" w:color="auto" w:fill="auto"/>
          </w:tcPr>
          <w:p w14:paraId="406AE632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600DE76D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10742395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5285BC95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6FA07578" w14:textId="77777777" w:rsidR="00F81A0A" w:rsidRPr="00CF5A4C" w:rsidRDefault="00F81A0A" w:rsidP="00F81A0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67974D" w14:textId="77777777" w:rsidR="00F81A0A" w:rsidRPr="00CF5A4C" w:rsidRDefault="00F81A0A" w:rsidP="00F81A0A">
      <w:pPr>
        <w:spacing w:after="0"/>
        <w:rPr>
          <w:rFonts w:eastAsia="Arial"/>
          <w:color w:val="000000"/>
        </w:rPr>
      </w:pPr>
    </w:p>
    <w:p w14:paraId="45245118" w14:textId="77777777" w:rsidR="00F81A0A" w:rsidRPr="00CF5A4C" w:rsidRDefault="00F81A0A" w:rsidP="00F81A0A">
      <w:pPr>
        <w:spacing w:after="0"/>
        <w:rPr>
          <w:rFonts w:eastAsia="Arial"/>
          <w:color w:val="000000"/>
        </w:rPr>
      </w:pPr>
    </w:p>
    <w:p w14:paraId="2F92E235" w14:textId="30C4C1B8" w:rsidR="00F81A0A" w:rsidRPr="009A5048" w:rsidRDefault="00F81A0A" w:rsidP="00F81A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5A4C">
        <w:t xml:space="preserve">        Приложение: </w:t>
      </w:r>
      <w:r w:rsidRPr="009A5048">
        <w:rPr>
          <w:color w:val="000000"/>
        </w:rPr>
        <w:t xml:space="preserve">Подтверждающие документы – копии </w:t>
      </w:r>
      <w:r>
        <w:rPr>
          <w:color w:val="000000"/>
        </w:rPr>
        <w:t>дипломов</w:t>
      </w:r>
      <w:r w:rsidRPr="009A5048">
        <w:rPr>
          <w:color w:val="000000"/>
        </w:rPr>
        <w:t xml:space="preserve">, благодарственных писем, которые должны быть подписаны и/или скреплены печатью организации, выдавшей </w:t>
      </w:r>
      <w:r>
        <w:rPr>
          <w:color w:val="000000"/>
        </w:rPr>
        <w:t>диплом</w:t>
      </w:r>
      <w:r w:rsidRPr="009A5048">
        <w:rPr>
          <w:color w:val="000000"/>
        </w:rPr>
        <w:t xml:space="preserve"> или благодарственное письмо</w:t>
      </w:r>
      <w:r>
        <w:rPr>
          <w:color w:val="000000"/>
        </w:rPr>
        <w:t xml:space="preserve">, а также копии договоров и актов выполненных услуг, заверенных Участником закупки. </w:t>
      </w:r>
    </w:p>
    <w:p w14:paraId="30FCC699" w14:textId="77777777" w:rsidR="00F81A0A" w:rsidRPr="005A4478" w:rsidRDefault="00F81A0A" w:rsidP="00F81A0A">
      <w:pPr>
        <w:pStyle w:val="affff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9F93B60" w14:textId="6C5BB006" w:rsidR="00F81A0A" w:rsidRPr="00CF5A4C" w:rsidRDefault="00F81A0A" w:rsidP="00F81A0A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967D108" w14:textId="77777777" w:rsidR="00F81A0A" w:rsidRPr="00CF5A4C" w:rsidRDefault="00F81A0A" w:rsidP="00F81A0A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3ECADCC0" w14:textId="77777777" w:rsidR="00F81A0A" w:rsidRPr="00CF5A4C" w:rsidRDefault="00F81A0A" w:rsidP="00F81A0A">
      <w:pPr>
        <w:spacing w:after="0"/>
        <w:rPr>
          <w:color w:val="000000"/>
        </w:rPr>
      </w:pPr>
    </w:p>
    <w:p w14:paraId="0783781D" w14:textId="77777777" w:rsidR="00F81A0A" w:rsidRPr="00CF5A4C" w:rsidRDefault="00F81A0A" w:rsidP="00F81A0A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9A39327" w14:textId="77777777" w:rsidR="00F81A0A" w:rsidRDefault="00F81A0A" w:rsidP="00F81A0A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735115DB" w14:textId="77777777" w:rsidR="00F81A0A" w:rsidRDefault="00F81A0A" w:rsidP="00F81A0A">
      <w:pPr>
        <w:keepNext/>
        <w:outlineLvl w:val="1"/>
        <w:rPr>
          <w:b/>
          <w:color w:val="000000"/>
        </w:rPr>
      </w:pPr>
    </w:p>
    <w:p w14:paraId="08C078D5" w14:textId="77777777" w:rsidR="00F81A0A" w:rsidRPr="00752D0A" w:rsidRDefault="00F81A0A" w:rsidP="00F81A0A"/>
    <w:p w14:paraId="4AC7B0F9" w14:textId="77777777" w:rsidR="00B370DA" w:rsidRPr="00752D0A" w:rsidRDefault="00B370DA" w:rsidP="00EF0215"/>
    <w:sectPr w:rsidR="00B370DA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8D77" w14:textId="77777777" w:rsidR="00F81A0A" w:rsidRDefault="00F81A0A">
      <w:r>
        <w:separator/>
      </w:r>
    </w:p>
  </w:endnote>
  <w:endnote w:type="continuationSeparator" w:id="0">
    <w:p w14:paraId="56DCF7D5" w14:textId="77777777" w:rsidR="00F81A0A" w:rsidRDefault="00F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F81A0A" w:rsidRDefault="00F81A0A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F81A0A" w:rsidRDefault="00F81A0A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F81A0A" w:rsidRDefault="00F81A0A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F81A0A" w:rsidRPr="00482E0B" w:rsidRDefault="00F81A0A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DA13" w14:textId="77777777" w:rsidR="00F81A0A" w:rsidRDefault="00F81A0A">
      <w:r>
        <w:separator/>
      </w:r>
    </w:p>
  </w:footnote>
  <w:footnote w:type="continuationSeparator" w:id="0">
    <w:p w14:paraId="63ECEE03" w14:textId="77777777" w:rsidR="00F81A0A" w:rsidRDefault="00F8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009"/>
        </w:tabs>
        <w:ind w:left="7009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D463E7"/>
    <w:multiLevelType w:val="multilevel"/>
    <w:tmpl w:val="AD8C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1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038615C"/>
    <w:multiLevelType w:val="hybridMultilevel"/>
    <w:tmpl w:val="CC8242FE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D56DF0"/>
    <w:multiLevelType w:val="multilevel"/>
    <w:tmpl w:val="DB86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36"/>
  </w:num>
  <w:num w:numId="12">
    <w:abstractNumId w:val="23"/>
  </w:num>
  <w:num w:numId="13">
    <w:abstractNumId w:val="22"/>
  </w:num>
  <w:num w:numId="14">
    <w:abstractNumId w:val="15"/>
  </w:num>
  <w:num w:numId="15">
    <w:abstractNumId w:val="33"/>
  </w:num>
  <w:num w:numId="16">
    <w:abstractNumId w:val="28"/>
  </w:num>
  <w:num w:numId="17">
    <w:abstractNumId w:val="19"/>
  </w:num>
  <w:num w:numId="18">
    <w:abstractNumId w:val="29"/>
  </w:num>
  <w:num w:numId="19">
    <w:abstractNumId w:val="32"/>
  </w:num>
  <w:num w:numId="20">
    <w:abstractNumId w:val="24"/>
  </w:num>
  <w:num w:numId="21">
    <w:abstractNumId w:val="11"/>
  </w:num>
  <w:num w:numId="22">
    <w:abstractNumId w:val="20"/>
  </w:num>
  <w:num w:numId="23">
    <w:abstractNumId w:val="21"/>
  </w:num>
  <w:num w:numId="24">
    <w:abstractNumId w:val="14"/>
  </w:num>
  <w:num w:numId="25">
    <w:abstractNumId w:val="31"/>
  </w:num>
  <w:num w:numId="26">
    <w:abstractNumId w:val="17"/>
  </w:num>
  <w:num w:numId="27">
    <w:abstractNumId w:val="35"/>
  </w:num>
  <w:num w:numId="28">
    <w:abstractNumId w:val="16"/>
  </w:num>
  <w:num w:numId="29">
    <w:abstractNumId w:val="34"/>
  </w:num>
  <w:num w:numId="30">
    <w:abstractNumId w:val="25"/>
  </w:num>
  <w:num w:numId="31">
    <w:abstractNumId w:val="26"/>
  </w:num>
  <w:num w:numId="32">
    <w:abstractNumId w:val="37"/>
  </w:num>
  <w:num w:numId="33">
    <w:abstractNumId w:val="18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3FF5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974B2"/>
    <w:rsid w:val="003A11C6"/>
    <w:rsid w:val="003A1282"/>
    <w:rsid w:val="003A19F4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381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4D58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5A9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146D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019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B97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1A0A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mailto:volkova@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4811</Words>
  <Characters>36285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41014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19</cp:revision>
  <cp:lastPrinted>2020-07-24T08:23:00Z</cp:lastPrinted>
  <dcterms:created xsi:type="dcterms:W3CDTF">2020-07-27T11:37:00Z</dcterms:created>
  <dcterms:modified xsi:type="dcterms:W3CDTF">2020-08-25T12:58:00Z</dcterms:modified>
</cp:coreProperties>
</file>